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EBB" w:rsidRPr="00267D60" w:rsidRDefault="005C2C7D" w:rsidP="00743D87">
      <w:pPr>
        <w:pStyle w:val="Heading1"/>
        <w:spacing w:after="120"/>
        <w:jc w:val="center"/>
        <w:rPr>
          <w:sz w:val="28"/>
          <w:lang w:val="es-419"/>
        </w:rPr>
      </w:pPr>
      <w:r w:rsidRPr="00267D60">
        <w:rPr>
          <w:sz w:val="28"/>
          <w:lang w:val="es-419"/>
        </w:rPr>
        <w:t>CÓMO MEJORAR LA SALUD</w:t>
      </w:r>
      <w:r w:rsidR="00B26F40" w:rsidRPr="00267D60">
        <w:rPr>
          <w:sz w:val="28"/>
          <w:lang w:val="es-419"/>
        </w:rPr>
        <w:t xml:space="preserve"> DE LAS MUJERES</w:t>
      </w:r>
    </w:p>
    <w:p w:rsidR="00E72EBB" w:rsidRPr="00267D60" w:rsidRDefault="00267D60" w:rsidP="00743D87">
      <w:pPr>
        <w:widowControl w:val="0"/>
        <w:autoSpaceDE w:val="0"/>
        <w:autoSpaceDN w:val="0"/>
        <w:adjustRightInd w:val="0"/>
        <w:jc w:val="center"/>
        <w:rPr>
          <w:rFonts w:ascii="TimesNewRoman,Bold" w:hAnsi="TimesNewRoman,Bold"/>
          <w:b/>
          <w:bCs/>
          <w:lang w:val="es-419"/>
        </w:rPr>
      </w:pPr>
      <w:r w:rsidRPr="00267D60">
        <w:rPr>
          <w:rFonts w:ascii="TimesNewRoman,Bold" w:hAnsi="TimesNewRoman,Bold"/>
          <w:b/>
          <w:bCs/>
          <w:noProof/>
        </w:rPr>
        <w:drawing>
          <wp:inline distT="0" distB="0" distL="0" distR="0">
            <wp:extent cx="457200" cy="488950"/>
            <wp:effectExtent l="0" t="0" r="0" b="0"/>
            <wp:docPr id="1" name="Picture 1" descr="PE0313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03133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88950"/>
                    </a:xfrm>
                    <a:prstGeom prst="rect">
                      <a:avLst/>
                    </a:prstGeom>
                    <a:noFill/>
                    <a:ln>
                      <a:noFill/>
                    </a:ln>
                  </pic:spPr>
                </pic:pic>
              </a:graphicData>
            </a:graphic>
          </wp:inline>
        </w:drawing>
      </w:r>
    </w:p>
    <w:p w:rsidR="00EA5358" w:rsidRPr="00263E9F" w:rsidRDefault="00EA5358" w:rsidP="00743D87">
      <w:pPr>
        <w:widowControl w:val="0"/>
        <w:autoSpaceDE w:val="0"/>
        <w:autoSpaceDN w:val="0"/>
        <w:adjustRightInd w:val="0"/>
        <w:spacing w:before="120" w:after="120"/>
        <w:jc w:val="center"/>
        <w:rPr>
          <w:b/>
          <w:bCs/>
          <w:sz w:val="18"/>
          <w:szCs w:val="18"/>
          <w:u w:val="single"/>
          <w:lang w:val="es-419"/>
        </w:rPr>
      </w:pPr>
      <w:r w:rsidRPr="00263E9F">
        <w:rPr>
          <w:b/>
          <w:bCs/>
          <w:sz w:val="18"/>
          <w:szCs w:val="18"/>
          <w:u w:val="single"/>
          <w:lang w:val="es-419"/>
        </w:rPr>
        <w:t>¿</w:t>
      </w:r>
      <w:r w:rsidR="00E72EBB" w:rsidRPr="00263E9F">
        <w:rPr>
          <w:b/>
          <w:bCs/>
          <w:sz w:val="18"/>
          <w:szCs w:val="18"/>
          <w:u w:val="single"/>
          <w:lang w:val="es-419"/>
        </w:rPr>
        <w:t>RECI</w:t>
      </w:r>
      <w:r w:rsidR="00B26F40" w:rsidRPr="00263E9F">
        <w:rPr>
          <w:b/>
          <w:bCs/>
          <w:sz w:val="18"/>
          <w:szCs w:val="18"/>
          <w:u w:val="single"/>
          <w:lang w:val="es-419"/>
        </w:rPr>
        <w:t>BE</w:t>
      </w:r>
      <w:r w:rsidR="005C2C7D" w:rsidRPr="00263E9F">
        <w:rPr>
          <w:b/>
          <w:bCs/>
          <w:sz w:val="18"/>
          <w:szCs w:val="18"/>
          <w:u w:val="single"/>
          <w:lang w:val="es-419"/>
        </w:rPr>
        <w:t xml:space="preserve"> USTED</w:t>
      </w:r>
      <w:r w:rsidR="00B26F40" w:rsidRPr="00263E9F">
        <w:rPr>
          <w:b/>
          <w:bCs/>
          <w:sz w:val="18"/>
          <w:szCs w:val="18"/>
          <w:u w:val="single"/>
          <w:lang w:val="es-419"/>
        </w:rPr>
        <w:t xml:space="preserve"> </w:t>
      </w:r>
      <w:r w:rsidR="005C2C7D" w:rsidRPr="00263E9F">
        <w:rPr>
          <w:b/>
          <w:bCs/>
          <w:sz w:val="18"/>
          <w:szCs w:val="18"/>
          <w:u w:val="single"/>
          <w:lang w:val="es-419"/>
        </w:rPr>
        <w:t>EST</w:t>
      </w:r>
      <w:r w:rsidR="003D12FE" w:rsidRPr="00263E9F">
        <w:rPr>
          <w:b/>
          <w:bCs/>
          <w:sz w:val="18"/>
          <w:szCs w:val="18"/>
          <w:u w:val="single"/>
          <w:lang w:val="es-419"/>
        </w:rPr>
        <w:t xml:space="preserve">OS </w:t>
      </w:r>
      <w:r w:rsidR="00B26F40" w:rsidRPr="00263E9F">
        <w:rPr>
          <w:b/>
          <w:bCs/>
          <w:sz w:val="18"/>
          <w:szCs w:val="18"/>
          <w:u w:val="single"/>
          <w:lang w:val="es-419"/>
        </w:rPr>
        <w:t xml:space="preserve">EXÁMENES </w:t>
      </w:r>
      <w:r w:rsidR="005C2C7D" w:rsidRPr="00263E9F">
        <w:rPr>
          <w:b/>
          <w:bCs/>
          <w:sz w:val="18"/>
          <w:szCs w:val="18"/>
          <w:u w:val="single"/>
          <w:lang w:val="es-419"/>
        </w:rPr>
        <w:t>MÉDICOS</w:t>
      </w:r>
      <w:r w:rsidR="003D12FE" w:rsidRPr="00263E9F">
        <w:rPr>
          <w:b/>
          <w:bCs/>
          <w:sz w:val="18"/>
          <w:szCs w:val="18"/>
          <w:u w:val="single"/>
          <w:lang w:val="es-419"/>
        </w:rPr>
        <w:t xml:space="preserve"> RECOMENDADOS</w:t>
      </w:r>
      <w:r w:rsidRPr="00263E9F">
        <w:rPr>
          <w:b/>
          <w:bCs/>
          <w:sz w:val="18"/>
          <w:szCs w:val="18"/>
          <w:u w:val="single"/>
          <w:lang w:val="es-419"/>
        </w:rPr>
        <w:t>?</w:t>
      </w:r>
    </w:p>
    <w:p w:rsidR="00CF4EE4" w:rsidRPr="00263E9F" w:rsidRDefault="003D12FE" w:rsidP="00383A19">
      <w:pPr>
        <w:widowControl w:val="0"/>
        <w:numPr>
          <w:ilvl w:val="0"/>
          <w:numId w:val="8"/>
        </w:numPr>
        <w:tabs>
          <w:tab w:val="clear" w:pos="792"/>
        </w:tabs>
        <w:autoSpaceDE w:val="0"/>
        <w:autoSpaceDN w:val="0"/>
        <w:adjustRightInd w:val="0"/>
        <w:spacing w:line="240" w:lineRule="exact"/>
        <w:ind w:left="360" w:hanging="360"/>
        <w:rPr>
          <w:spacing w:val="-2"/>
          <w:sz w:val="18"/>
          <w:szCs w:val="18"/>
          <w:lang w:val="es-419"/>
        </w:rPr>
      </w:pPr>
      <w:r w:rsidRPr="00263E9F">
        <w:rPr>
          <w:spacing w:val="-2"/>
          <w:sz w:val="18"/>
          <w:szCs w:val="18"/>
          <w:lang w:val="es-419"/>
        </w:rPr>
        <w:t xml:space="preserve">A los 20 años de </w:t>
      </w:r>
      <w:r w:rsidR="00A46B9C" w:rsidRPr="00263E9F">
        <w:rPr>
          <w:spacing w:val="-2"/>
          <w:sz w:val="18"/>
          <w:szCs w:val="18"/>
          <w:lang w:val="es-419"/>
        </w:rPr>
        <w:t>edad, comenzar</w:t>
      </w:r>
      <w:r w:rsidRPr="00263E9F">
        <w:rPr>
          <w:spacing w:val="-2"/>
          <w:sz w:val="18"/>
          <w:szCs w:val="18"/>
          <w:lang w:val="es-419"/>
        </w:rPr>
        <w:t xml:space="preserve"> con los </w:t>
      </w:r>
      <w:r w:rsidR="00A46B9C" w:rsidRPr="00263E9F">
        <w:rPr>
          <w:spacing w:val="-2"/>
          <w:sz w:val="18"/>
          <w:szCs w:val="18"/>
          <w:lang w:val="es-419"/>
        </w:rPr>
        <w:t>chequeos</w:t>
      </w:r>
      <w:r w:rsidRPr="00263E9F">
        <w:rPr>
          <w:spacing w:val="-2"/>
          <w:sz w:val="18"/>
          <w:szCs w:val="18"/>
          <w:lang w:val="es-419"/>
        </w:rPr>
        <w:t xml:space="preserve"> de presión arterial en </w:t>
      </w:r>
      <w:r w:rsidR="00A46B9C" w:rsidRPr="00263E9F">
        <w:rPr>
          <w:spacing w:val="-2"/>
          <w:sz w:val="18"/>
          <w:szCs w:val="18"/>
          <w:lang w:val="es-419"/>
        </w:rPr>
        <w:t>las consultas médicas regulares</w:t>
      </w:r>
      <w:r w:rsidRPr="00263E9F">
        <w:rPr>
          <w:spacing w:val="-2"/>
          <w:sz w:val="18"/>
          <w:szCs w:val="18"/>
          <w:lang w:val="es-419"/>
        </w:rPr>
        <w:t xml:space="preserve"> o una vez cada dos años si la presión arteria</w:t>
      </w:r>
      <w:r w:rsidR="003D6FDD" w:rsidRPr="00263E9F">
        <w:rPr>
          <w:spacing w:val="-2"/>
          <w:sz w:val="18"/>
          <w:szCs w:val="18"/>
          <w:lang w:val="es-419"/>
        </w:rPr>
        <w:t>l está por debajo de 120 con 80</w:t>
      </w:r>
      <w:r w:rsidR="00A46B9C" w:rsidRPr="00263E9F">
        <w:rPr>
          <w:spacing w:val="-2"/>
          <w:sz w:val="18"/>
          <w:szCs w:val="18"/>
          <w:lang w:val="es-419"/>
        </w:rPr>
        <w:t>.</w:t>
      </w:r>
      <w:r w:rsidRPr="00263E9F">
        <w:rPr>
          <w:spacing w:val="-2"/>
          <w:sz w:val="18"/>
          <w:szCs w:val="18"/>
          <w:lang w:val="es-419"/>
        </w:rPr>
        <w:t xml:space="preserve"> </w:t>
      </w:r>
    </w:p>
    <w:p w:rsidR="00E72EBB" w:rsidRPr="00263E9F" w:rsidRDefault="00A46B9C" w:rsidP="00383A19">
      <w:pPr>
        <w:widowControl w:val="0"/>
        <w:numPr>
          <w:ilvl w:val="0"/>
          <w:numId w:val="8"/>
        </w:numPr>
        <w:tabs>
          <w:tab w:val="clear" w:pos="792"/>
        </w:tabs>
        <w:autoSpaceDE w:val="0"/>
        <w:autoSpaceDN w:val="0"/>
        <w:adjustRightInd w:val="0"/>
        <w:spacing w:line="240" w:lineRule="exact"/>
        <w:ind w:left="360" w:hanging="360"/>
        <w:rPr>
          <w:spacing w:val="-2"/>
          <w:sz w:val="18"/>
          <w:szCs w:val="18"/>
          <w:lang w:val="es-419"/>
        </w:rPr>
      </w:pPr>
      <w:r w:rsidRPr="00263E9F">
        <w:rPr>
          <w:spacing w:val="-2"/>
          <w:sz w:val="18"/>
          <w:szCs w:val="18"/>
          <w:lang w:val="es-419"/>
        </w:rPr>
        <w:t>C</w:t>
      </w:r>
      <w:r w:rsidR="00E72EBB" w:rsidRPr="00263E9F">
        <w:rPr>
          <w:spacing w:val="-2"/>
          <w:sz w:val="18"/>
          <w:szCs w:val="18"/>
          <w:lang w:val="es-419"/>
        </w:rPr>
        <w:t>olesterol</w:t>
      </w:r>
      <w:r w:rsidRPr="00263E9F">
        <w:rPr>
          <w:spacing w:val="-2"/>
          <w:sz w:val="18"/>
          <w:szCs w:val="18"/>
          <w:lang w:val="es-419"/>
        </w:rPr>
        <w:t xml:space="preserve"> (perfil lipoproteico en ayunas)</w:t>
      </w:r>
      <w:r w:rsidR="00E72EBB" w:rsidRPr="00263E9F">
        <w:rPr>
          <w:spacing w:val="-2"/>
          <w:sz w:val="18"/>
          <w:szCs w:val="18"/>
          <w:lang w:val="es-419"/>
        </w:rPr>
        <w:t xml:space="preserve"> </w:t>
      </w:r>
      <w:r w:rsidR="00B22ED6" w:rsidRPr="00263E9F">
        <w:rPr>
          <w:spacing w:val="-2"/>
          <w:sz w:val="18"/>
          <w:szCs w:val="18"/>
          <w:lang w:val="es-419"/>
        </w:rPr>
        <w:t xml:space="preserve">a </w:t>
      </w:r>
      <w:r w:rsidR="003D6FDD" w:rsidRPr="00263E9F">
        <w:rPr>
          <w:spacing w:val="-2"/>
          <w:sz w:val="18"/>
          <w:szCs w:val="18"/>
          <w:lang w:val="es-419"/>
        </w:rPr>
        <w:t>partir de los</w:t>
      </w:r>
      <w:r w:rsidR="00B22ED6" w:rsidRPr="00263E9F">
        <w:rPr>
          <w:spacing w:val="-2"/>
          <w:sz w:val="18"/>
          <w:szCs w:val="18"/>
          <w:lang w:val="es-419"/>
        </w:rPr>
        <w:t xml:space="preserve"> </w:t>
      </w:r>
      <w:r w:rsidR="00E72EBB" w:rsidRPr="00263E9F">
        <w:rPr>
          <w:spacing w:val="-2"/>
          <w:sz w:val="18"/>
          <w:szCs w:val="18"/>
          <w:lang w:val="es-419"/>
        </w:rPr>
        <w:t>2</w:t>
      </w:r>
      <w:r w:rsidRPr="00263E9F">
        <w:rPr>
          <w:spacing w:val="-2"/>
          <w:sz w:val="18"/>
          <w:szCs w:val="18"/>
          <w:lang w:val="es-419"/>
        </w:rPr>
        <w:t>0</w:t>
      </w:r>
      <w:r w:rsidR="00B76D11" w:rsidRPr="00263E9F">
        <w:rPr>
          <w:spacing w:val="-2"/>
          <w:sz w:val="18"/>
          <w:szCs w:val="18"/>
          <w:lang w:val="es-419"/>
        </w:rPr>
        <w:t xml:space="preserve"> años de edad</w:t>
      </w:r>
      <w:r w:rsidRPr="00263E9F">
        <w:rPr>
          <w:spacing w:val="-2"/>
          <w:sz w:val="18"/>
          <w:szCs w:val="18"/>
          <w:lang w:val="es-419"/>
        </w:rPr>
        <w:t>,</w:t>
      </w:r>
      <w:r w:rsidR="00E72EBB" w:rsidRPr="00263E9F">
        <w:rPr>
          <w:spacing w:val="-2"/>
          <w:sz w:val="18"/>
          <w:szCs w:val="18"/>
          <w:lang w:val="es-419"/>
        </w:rPr>
        <w:t xml:space="preserve"> </w:t>
      </w:r>
      <w:r w:rsidR="00B22ED6" w:rsidRPr="00263E9F">
        <w:rPr>
          <w:spacing w:val="-2"/>
          <w:sz w:val="18"/>
          <w:szCs w:val="18"/>
          <w:lang w:val="es-419"/>
        </w:rPr>
        <w:t xml:space="preserve">y </w:t>
      </w:r>
      <w:r w:rsidRPr="00263E9F">
        <w:rPr>
          <w:spacing w:val="-2"/>
          <w:sz w:val="18"/>
          <w:szCs w:val="18"/>
          <w:lang w:val="es-419"/>
        </w:rPr>
        <w:t>desde entonces</w:t>
      </w:r>
      <w:r w:rsidR="00B22ED6" w:rsidRPr="00263E9F">
        <w:rPr>
          <w:spacing w:val="-2"/>
          <w:sz w:val="18"/>
          <w:szCs w:val="18"/>
          <w:lang w:val="es-419"/>
        </w:rPr>
        <w:t xml:space="preserve"> cada </w:t>
      </w:r>
      <w:r w:rsidRPr="00263E9F">
        <w:rPr>
          <w:spacing w:val="-2"/>
          <w:sz w:val="18"/>
          <w:szCs w:val="18"/>
          <w:lang w:val="es-419"/>
        </w:rPr>
        <w:t>4-6</w:t>
      </w:r>
      <w:r w:rsidR="00E72EBB" w:rsidRPr="00263E9F">
        <w:rPr>
          <w:spacing w:val="-2"/>
          <w:sz w:val="18"/>
          <w:szCs w:val="18"/>
          <w:lang w:val="es-419"/>
        </w:rPr>
        <w:t xml:space="preserve"> </w:t>
      </w:r>
      <w:r w:rsidR="003D6FDD" w:rsidRPr="00263E9F">
        <w:rPr>
          <w:spacing w:val="-2"/>
          <w:sz w:val="18"/>
          <w:szCs w:val="18"/>
          <w:lang w:val="es-419"/>
        </w:rPr>
        <w:t>años si está normal</w:t>
      </w:r>
      <w:r w:rsidRPr="00263E9F">
        <w:rPr>
          <w:spacing w:val="-2"/>
          <w:sz w:val="18"/>
          <w:szCs w:val="18"/>
          <w:lang w:val="es-419"/>
        </w:rPr>
        <w:t>.</w:t>
      </w:r>
      <w:r w:rsidR="00B22ED6" w:rsidRPr="00263E9F">
        <w:rPr>
          <w:spacing w:val="-2"/>
          <w:sz w:val="18"/>
          <w:szCs w:val="18"/>
          <w:lang w:val="es-419"/>
        </w:rPr>
        <w:t xml:space="preserve"> </w:t>
      </w:r>
    </w:p>
    <w:p w:rsidR="00E72EBB" w:rsidRPr="00263E9F" w:rsidRDefault="00563573" w:rsidP="00383A19">
      <w:pPr>
        <w:widowControl w:val="0"/>
        <w:numPr>
          <w:ilvl w:val="0"/>
          <w:numId w:val="8"/>
        </w:numPr>
        <w:tabs>
          <w:tab w:val="clear" w:pos="792"/>
        </w:tabs>
        <w:autoSpaceDE w:val="0"/>
        <w:autoSpaceDN w:val="0"/>
        <w:adjustRightInd w:val="0"/>
        <w:spacing w:line="240" w:lineRule="exact"/>
        <w:ind w:left="360" w:right="-360" w:hanging="360"/>
        <w:rPr>
          <w:spacing w:val="-2"/>
          <w:sz w:val="18"/>
          <w:szCs w:val="18"/>
          <w:lang w:val="es-419"/>
        </w:rPr>
      </w:pPr>
      <w:r w:rsidRPr="00263E9F">
        <w:rPr>
          <w:spacing w:val="-2"/>
          <w:sz w:val="18"/>
          <w:szCs w:val="18"/>
          <w:lang w:val="es-419"/>
        </w:rPr>
        <w:t xml:space="preserve">Azúcar en la sangre </w:t>
      </w:r>
      <w:r w:rsidR="00F7212E" w:rsidRPr="00263E9F">
        <w:rPr>
          <w:spacing w:val="-2"/>
          <w:sz w:val="18"/>
          <w:szCs w:val="18"/>
          <w:lang w:val="es-419"/>
        </w:rPr>
        <w:t>o</w:t>
      </w:r>
      <w:r w:rsidRPr="00263E9F">
        <w:rPr>
          <w:spacing w:val="-2"/>
          <w:sz w:val="18"/>
          <w:szCs w:val="18"/>
          <w:lang w:val="es-419"/>
        </w:rPr>
        <w:t xml:space="preserve"> </w:t>
      </w:r>
      <w:r w:rsidR="00F7212E" w:rsidRPr="00263E9F">
        <w:rPr>
          <w:spacing w:val="-2"/>
          <w:sz w:val="18"/>
          <w:szCs w:val="18"/>
          <w:lang w:val="es-419"/>
        </w:rPr>
        <w:t xml:space="preserve">A1C </w:t>
      </w:r>
      <w:r w:rsidRPr="00263E9F">
        <w:rPr>
          <w:spacing w:val="-2"/>
          <w:sz w:val="18"/>
          <w:szCs w:val="18"/>
          <w:lang w:val="es-419"/>
        </w:rPr>
        <w:t xml:space="preserve">a partir de los </w:t>
      </w:r>
      <w:r w:rsidR="00E72EBB" w:rsidRPr="00263E9F">
        <w:rPr>
          <w:spacing w:val="-2"/>
          <w:sz w:val="18"/>
          <w:szCs w:val="18"/>
          <w:lang w:val="es-419"/>
        </w:rPr>
        <w:t>45</w:t>
      </w:r>
      <w:r w:rsidR="00B76D11" w:rsidRPr="00263E9F">
        <w:rPr>
          <w:spacing w:val="-2"/>
          <w:sz w:val="18"/>
          <w:szCs w:val="18"/>
          <w:lang w:val="es-419"/>
        </w:rPr>
        <w:t xml:space="preserve"> años</w:t>
      </w:r>
      <w:r w:rsidR="00E72EBB" w:rsidRPr="00263E9F">
        <w:rPr>
          <w:spacing w:val="-2"/>
          <w:sz w:val="18"/>
          <w:szCs w:val="18"/>
          <w:lang w:val="es-419"/>
        </w:rPr>
        <w:t xml:space="preserve"> </w:t>
      </w:r>
      <w:r w:rsidRPr="00263E9F">
        <w:rPr>
          <w:spacing w:val="-2"/>
          <w:sz w:val="18"/>
          <w:szCs w:val="18"/>
          <w:lang w:val="es-419"/>
        </w:rPr>
        <w:t>de edad</w:t>
      </w:r>
      <w:r w:rsidR="00A46B9C" w:rsidRPr="00263E9F">
        <w:rPr>
          <w:spacing w:val="-2"/>
          <w:sz w:val="18"/>
          <w:szCs w:val="18"/>
          <w:lang w:val="es-419"/>
        </w:rPr>
        <w:t>,</w:t>
      </w:r>
      <w:r w:rsidRPr="00263E9F">
        <w:rPr>
          <w:spacing w:val="-2"/>
          <w:sz w:val="18"/>
          <w:szCs w:val="18"/>
          <w:lang w:val="es-419"/>
        </w:rPr>
        <w:t xml:space="preserve"> y </w:t>
      </w:r>
      <w:r w:rsidR="00A46B9C" w:rsidRPr="00263E9F">
        <w:rPr>
          <w:spacing w:val="-2"/>
          <w:sz w:val="18"/>
          <w:szCs w:val="18"/>
          <w:lang w:val="es-419"/>
        </w:rPr>
        <w:t>desde entonces cada</w:t>
      </w:r>
      <w:r w:rsidRPr="00263E9F">
        <w:rPr>
          <w:spacing w:val="-2"/>
          <w:sz w:val="18"/>
          <w:szCs w:val="18"/>
          <w:lang w:val="es-419"/>
        </w:rPr>
        <w:t xml:space="preserve"> 3 años si está normal</w:t>
      </w:r>
      <w:r w:rsidR="00E72EBB" w:rsidRPr="00263E9F">
        <w:rPr>
          <w:spacing w:val="-2"/>
          <w:sz w:val="18"/>
          <w:szCs w:val="18"/>
          <w:lang w:val="es-419"/>
        </w:rPr>
        <w:t xml:space="preserve"> (</w:t>
      </w:r>
      <w:r w:rsidRPr="00263E9F">
        <w:rPr>
          <w:spacing w:val="-2"/>
          <w:sz w:val="18"/>
          <w:szCs w:val="18"/>
          <w:lang w:val="es-419"/>
        </w:rPr>
        <w:t xml:space="preserve">antes si </w:t>
      </w:r>
      <w:r w:rsidR="00742EF8" w:rsidRPr="00263E9F">
        <w:rPr>
          <w:spacing w:val="-2"/>
          <w:sz w:val="18"/>
          <w:szCs w:val="18"/>
          <w:lang w:val="es-419"/>
        </w:rPr>
        <w:t>hay factores de riesgo</w:t>
      </w:r>
      <w:r w:rsidR="00E72EBB" w:rsidRPr="00263E9F">
        <w:rPr>
          <w:spacing w:val="-2"/>
          <w:sz w:val="18"/>
          <w:szCs w:val="18"/>
          <w:lang w:val="es-419"/>
        </w:rPr>
        <w:t>)</w:t>
      </w:r>
    </w:p>
    <w:p w:rsidR="00E72EBB" w:rsidRPr="00263E9F" w:rsidRDefault="00742EF8" w:rsidP="00383A19">
      <w:pPr>
        <w:widowControl w:val="0"/>
        <w:numPr>
          <w:ilvl w:val="0"/>
          <w:numId w:val="8"/>
        </w:numPr>
        <w:tabs>
          <w:tab w:val="clear" w:pos="792"/>
        </w:tabs>
        <w:autoSpaceDE w:val="0"/>
        <w:autoSpaceDN w:val="0"/>
        <w:adjustRightInd w:val="0"/>
        <w:spacing w:line="240" w:lineRule="exact"/>
        <w:ind w:left="360" w:hanging="360"/>
        <w:rPr>
          <w:spacing w:val="-2"/>
          <w:sz w:val="18"/>
          <w:szCs w:val="18"/>
          <w:lang w:val="es-419"/>
        </w:rPr>
      </w:pPr>
      <w:r w:rsidRPr="00263E9F">
        <w:rPr>
          <w:spacing w:val="-2"/>
          <w:sz w:val="18"/>
          <w:szCs w:val="18"/>
          <w:lang w:val="es-419"/>
        </w:rPr>
        <w:t>Chequeos</w:t>
      </w:r>
      <w:r w:rsidR="003D6FDD" w:rsidRPr="00263E9F">
        <w:rPr>
          <w:spacing w:val="-2"/>
          <w:sz w:val="18"/>
          <w:szCs w:val="18"/>
          <w:lang w:val="es-419"/>
        </w:rPr>
        <w:t xml:space="preserve"> dentales y limpieza cada 6 meses (o según lo recomendado por el dentista) </w:t>
      </w:r>
    </w:p>
    <w:p w:rsidR="009A600F" w:rsidRPr="00263E9F" w:rsidRDefault="003D6FDD" w:rsidP="00383A19">
      <w:pPr>
        <w:widowControl w:val="0"/>
        <w:numPr>
          <w:ilvl w:val="0"/>
          <w:numId w:val="8"/>
        </w:numPr>
        <w:tabs>
          <w:tab w:val="clear" w:pos="792"/>
        </w:tabs>
        <w:autoSpaceDE w:val="0"/>
        <w:autoSpaceDN w:val="0"/>
        <w:adjustRightInd w:val="0"/>
        <w:spacing w:line="240" w:lineRule="exact"/>
        <w:ind w:left="360" w:hanging="360"/>
        <w:rPr>
          <w:spacing w:val="-2"/>
          <w:sz w:val="18"/>
          <w:szCs w:val="18"/>
          <w:lang w:val="es-419"/>
        </w:rPr>
      </w:pPr>
      <w:r w:rsidRPr="00263E9F">
        <w:rPr>
          <w:spacing w:val="-2"/>
          <w:sz w:val="18"/>
          <w:szCs w:val="18"/>
          <w:lang w:val="es-419"/>
        </w:rPr>
        <w:t xml:space="preserve">Si </w:t>
      </w:r>
      <w:r w:rsidR="004362BD" w:rsidRPr="00263E9F">
        <w:rPr>
          <w:spacing w:val="-2"/>
          <w:sz w:val="18"/>
          <w:szCs w:val="18"/>
          <w:lang w:val="es-419"/>
        </w:rPr>
        <w:t>ha experimentado</w:t>
      </w:r>
      <w:r w:rsidRPr="00263E9F">
        <w:rPr>
          <w:spacing w:val="-2"/>
          <w:sz w:val="18"/>
          <w:szCs w:val="18"/>
          <w:lang w:val="es-419"/>
        </w:rPr>
        <w:t xml:space="preserve"> algún cambio en </w:t>
      </w:r>
      <w:r w:rsidR="004362BD" w:rsidRPr="00263E9F">
        <w:rPr>
          <w:spacing w:val="-2"/>
          <w:sz w:val="18"/>
          <w:szCs w:val="18"/>
          <w:lang w:val="es-419"/>
        </w:rPr>
        <w:t>su</w:t>
      </w:r>
      <w:r w:rsidRPr="00263E9F">
        <w:rPr>
          <w:spacing w:val="-2"/>
          <w:sz w:val="18"/>
          <w:szCs w:val="18"/>
          <w:lang w:val="es-419"/>
        </w:rPr>
        <w:t xml:space="preserve"> visión</w:t>
      </w:r>
      <w:r w:rsidR="00742EF8" w:rsidRPr="00263E9F">
        <w:rPr>
          <w:spacing w:val="-2"/>
          <w:sz w:val="18"/>
          <w:szCs w:val="18"/>
          <w:lang w:val="es-419"/>
        </w:rPr>
        <w:t>,</w:t>
      </w:r>
      <w:r w:rsidRPr="00263E9F">
        <w:rPr>
          <w:spacing w:val="-2"/>
          <w:sz w:val="18"/>
          <w:szCs w:val="18"/>
          <w:lang w:val="es-419"/>
        </w:rPr>
        <w:t xml:space="preserve"> </w:t>
      </w:r>
      <w:r w:rsidR="00742EF8" w:rsidRPr="00263E9F">
        <w:rPr>
          <w:spacing w:val="-2"/>
          <w:sz w:val="18"/>
          <w:szCs w:val="18"/>
          <w:lang w:val="es-419"/>
        </w:rPr>
        <w:t>debe</w:t>
      </w:r>
      <w:r w:rsidRPr="00263E9F">
        <w:rPr>
          <w:spacing w:val="-2"/>
          <w:sz w:val="18"/>
          <w:szCs w:val="18"/>
          <w:lang w:val="es-419"/>
        </w:rPr>
        <w:t xml:space="preserve"> ir al médico y </w:t>
      </w:r>
      <w:r w:rsidR="00742EF8" w:rsidRPr="00263E9F">
        <w:rPr>
          <w:spacing w:val="-2"/>
          <w:sz w:val="18"/>
          <w:szCs w:val="18"/>
          <w:lang w:val="es-419"/>
        </w:rPr>
        <w:t>comenzar a hacerse chequeos</w:t>
      </w:r>
      <w:r w:rsidRPr="00263E9F">
        <w:rPr>
          <w:spacing w:val="-2"/>
          <w:sz w:val="18"/>
          <w:szCs w:val="18"/>
          <w:lang w:val="es-419"/>
        </w:rPr>
        <w:t xml:space="preserve"> anuales a los 60-65 </w:t>
      </w:r>
    </w:p>
    <w:p w:rsidR="00E72EBB" w:rsidRPr="00263E9F" w:rsidRDefault="003D6FDD" w:rsidP="00383A19">
      <w:pPr>
        <w:widowControl w:val="0"/>
        <w:numPr>
          <w:ilvl w:val="0"/>
          <w:numId w:val="8"/>
        </w:numPr>
        <w:tabs>
          <w:tab w:val="clear" w:pos="792"/>
        </w:tabs>
        <w:autoSpaceDE w:val="0"/>
        <w:autoSpaceDN w:val="0"/>
        <w:adjustRightInd w:val="0"/>
        <w:spacing w:line="240" w:lineRule="exact"/>
        <w:ind w:left="360" w:hanging="360"/>
        <w:rPr>
          <w:spacing w:val="-2"/>
          <w:sz w:val="18"/>
          <w:szCs w:val="18"/>
          <w:lang w:val="es-419"/>
        </w:rPr>
      </w:pPr>
      <w:r w:rsidRPr="00263E9F">
        <w:rPr>
          <w:spacing w:val="-2"/>
          <w:sz w:val="18"/>
          <w:szCs w:val="18"/>
          <w:lang w:val="es-419"/>
        </w:rPr>
        <w:t xml:space="preserve">Si </w:t>
      </w:r>
      <w:r w:rsidR="004362BD" w:rsidRPr="00263E9F">
        <w:rPr>
          <w:spacing w:val="-2"/>
          <w:sz w:val="18"/>
          <w:szCs w:val="18"/>
          <w:lang w:val="es-419"/>
        </w:rPr>
        <w:t>ha experimentado</w:t>
      </w:r>
      <w:r w:rsidRPr="00263E9F">
        <w:rPr>
          <w:spacing w:val="-2"/>
          <w:sz w:val="18"/>
          <w:szCs w:val="18"/>
          <w:lang w:val="es-419"/>
        </w:rPr>
        <w:t xml:space="preserve"> algún cambio en </w:t>
      </w:r>
      <w:r w:rsidR="004362BD" w:rsidRPr="00263E9F">
        <w:rPr>
          <w:spacing w:val="-2"/>
          <w:sz w:val="18"/>
          <w:szCs w:val="18"/>
          <w:lang w:val="es-419"/>
        </w:rPr>
        <w:t>su</w:t>
      </w:r>
      <w:r w:rsidRPr="00263E9F">
        <w:rPr>
          <w:spacing w:val="-2"/>
          <w:sz w:val="18"/>
          <w:szCs w:val="18"/>
          <w:lang w:val="es-419"/>
        </w:rPr>
        <w:t xml:space="preserve"> audición</w:t>
      </w:r>
      <w:r w:rsidR="00742EF8" w:rsidRPr="00263E9F">
        <w:rPr>
          <w:spacing w:val="-2"/>
          <w:sz w:val="18"/>
          <w:szCs w:val="18"/>
          <w:lang w:val="es-419"/>
        </w:rPr>
        <w:t>,</w:t>
      </w:r>
      <w:r w:rsidRPr="00263E9F">
        <w:rPr>
          <w:spacing w:val="-2"/>
          <w:sz w:val="18"/>
          <w:szCs w:val="18"/>
          <w:lang w:val="es-419"/>
        </w:rPr>
        <w:t xml:space="preserve"> hable con su proveedor de </w:t>
      </w:r>
      <w:r w:rsidR="00742EF8" w:rsidRPr="00263E9F">
        <w:rPr>
          <w:spacing w:val="-2"/>
          <w:sz w:val="18"/>
          <w:szCs w:val="18"/>
          <w:lang w:val="es-419"/>
        </w:rPr>
        <w:t>asistencia médica</w:t>
      </w:r>
    </w:p>
    <w:p w:rsidR="00E72EBB" w:rsidRPr="00263E9F" w:rsidRDefault="00742EF8" w:rsidP="00383A19">
      <w:pPr>
        <w:widowControl w:val="0"/>
        <w:numPr>
          <w:ilvl w:val="0"/>
          <w:numId w:val="8"/>
        </w:numPr>
        <w:tabs>
          <w:tab w:val="clear" w:pos="792"/>
        </w:tabs>
        <w:autoSpaceDE w:val="0"/>
        <w:autoSpaceDN w:val="0"/>
        <w:adjustRightInd w:val="0"/>
        <w:spacing w:line="240" w:lineRule="exact"/>
        <w:ind w:left="360" w:right="-180" w:hanging="360"/>
        <w:rPr>
          <w:spacing w:val="-4"/>
          <w:sz w:val="18"/>
          <w:szCs w:val="18"/>
          <w:lang w:val="es-419"/>
        </w:rPr>
      </w:pPr>
      <w:r w:rsidRPr="00263E9F">
        <w:rPr>
          <w:spacing w:val="-4"/>
          <w:sz w:val="18"/>
          <w:szCs w:val="18"/>
          <w:lang w:val="es-419"/>
        </w:rPr>
        <w:t>Exámenes clínicos de mamas</w:t>
      </w:r>
      <w:r w:rsidR="00B76D11" w:rsidRPr="00263E9F">
        <w:rPr>
          <w:spacing w:val="-4"/>
          <w:sz w:val="18"/>
          <w:szCs w:val="18"/>
          <w:lang w:val="es-419"/>
        </w:rPr>
        <w:t xml:space="preserve"> </w:t>
      </w:r>
      <w:r w:rsidRPr="00263E9F">
        <w:rPr>
          <w:spacing w:val="-4"/>
          <w:sz w:val="18"/>
          <w:szCs w:val="18"/>
          <w:lang w:val="es-419"/>
        </w:rPr>
        <w:t>anuales realizados por un profesional de la salud para mujeres mayores de</w:t>
      </w:r>
      <w:r w:rsidR="00B76D11" w:rsidRPr="00263E9F">
        <w:rPr>
          <w:spacing w:val="-4"/>
          <w:sz w:val="18"/>
          <w:szCs w:val="18"/>
          <w:lang w:val="es-419"/>
        </w:rPr>
        <w:t xml:space="preserve"> 40 años</w:t>
      </w:r>
      <w:r w:rsidRPr="00263E9F">
        <w:rPr>
          <w:spacing w:val="-4"/>
          <w:sz w:val="18"/>
          <w:szCs w:val="18"/>
          <w:lang w:val="es-419"/>
        </w:rPr>
        <w:t>. Asimismo, las mujeres de</w:t>
      </w:r>
      <w:r w:rsidR="00745169" w:rsidRPr="00263E9F">
        <w:rPr>
          <w:spacing w:val="-4"/>
          <w:sz w:val="18"/>
          <w:szCs w:val="18"/>
          <w:lang w:val="es-419"/>
        </w:rPr>
        <w:t xml:space="preserve"> </w:t>
      </w:r>
      <w:r w:rsidRPr="00263E9F">
        <w:rPr>
          <w:spacing w:val="-4"/>
          <w:sz w:val="18"/>
          <w:szCs w:val="18"/>
          <w:lang w:val="es-419"/>
        </w:rPr>
        <w:t xml:space="preserve">todas las edades deben estar familiarizadas con sus </w:t>
      </w:r>
      <w:r w:rsidR="0099685D" w:rsidRPr="00263E9F">
        <w:rPr>
          <w:spacing w:val="-4"/>
          <w:sz w:val="18"/>
          <w:szCs w:val="18"/>
          <w:lang w:val="es-419"/>
        </w:rPr>
        <w:t>mama</w:t>
      </w:r>
      <w:r w:rsidRPr="00263E9F">
        <w:rPr>
          <w:spacing w:val="-4"/>
          <w:sz w:val="18"/>
          <w:szCs w:val="18"/>
          <w:lang w:val="es-419"/>
        </w:rPr>
        <w:t>s con el fin conocer los cambios que pueden</w:t>
      </w:r>
      <w:r w:rsidR="00745169" w:rsidRPr="00263E9F">
        <w:rPr>
          <w:spacing w:val="-4"/>
          <w:sz w:val="18"/>
          <w:szCs w:val="18"/>
          <w:lang w:val="es-419"/>
        </w:rPr>
        <w:t xml:space="preserve"> ser señal de un problema.</w:t>
      </w:r>
    </w:p>
    <w:p w:rsidR="00E72EBB" w:rsidRPr="00263E9F" w:rsidRDefault="00B76D11" w:rsidP="00383A19">
      <w:pPr>
        <w:widowControl w:val="0"/>
        <w:numPr>
          <w:ilvl w:val="0"/>
          <w:numId w:val="8"/>
        </w:numPr>
        <w:tabs>
          <w:tab w:val="clear" w:pos="792"/>
        </w:tabs>
        <w:autoSpaceDE w:val="0"/>
        <w:autoSpaceDN w:val="0"/>
        <w:adjustRightInd w:val="0"/>
        <w:spacing w:line="240" w:lineRule="exact"/>
        <w:ind w:left="360" w:hanging="360"/>
        <w:rPr>
          <w:spacing w:val="-2"/>
          <w:sz w:val="18"/>
          <w:szCs w:val="18"/>
          <w:lang w:val="es-419"/>
        </w:rPr>
      </w:pPr>
      <w:r w:rsidRPr="00263E9F">
        <w:rPr>
          <w:spacing w:val="-2"/>
          <w:sz w:val="18"/>
          <w:szCs w:val="18"/>
          <w:lang w:val="es-419"/>
        </w:rPr>
        <w:t>Examen pélvico anual</w:t>
      </w:r>
      <w:r w:rsidR="00E72EBB" w:rsidRPr="00263E9F">
        <w:rPr>
          <w:spacing w:val="-2"/>
          <w:sz w:val="18"/>
          <w:szCs w:val="18"/>
          <w:lang w:val="es-419"/>
        </w:rPr>
        <w:t xml:space="preserve"> (o</w:t>
      </w:r>
      <w:r w:rsidRPr="00263E9F">
        <w:rPr>
          <w:spacing w:val="-2"/>
          <w:sz w:val="18"/>
          <w:szCs w:val="18"/>
          <w:lang w:val="es-419"/>
        </w:rPr>
        <w:t xml:space="preserve"> según lo recomendado por el proveedor de atención a la salud) </w:t>
      </w:r>
    </w:p>
    <w:p w:rsidR="00E72EBB" w:rsidRPr="00263E9F" w:rsidRDefault="00B76D11" w:rsidP="00383A19">
      <w:pPr>
        <w:widowControl w:val="0"/>
        <w:numPr>
          <w:ilvl w:val="0"/>
          <w:numId w:val="8"/>
        </w:numPr>
        <w:tabs>
          <w:tab w:val="clear" w:pos="792"/>
        </w:tabs>
        <w:autoSpaceDE w:val="0"/>
        <w:autoSpaceDN w:val="0"/>
        <w:adjustRightInd w:val="0"/>
        <w:spacing w:line="240" w:lineRule="exact"/>
        <w:ind w:left="360" w:hanging="360"/>
        <w:rPr>
          <w:spacing w:val="-2"/>
          <w:sz w:val="18"/>
          <w:szCs w:val="18"/>
          <w:lang w:val="es-419"/>
        </w:rPr>
      </w:pPr>
      <w:r w:rsidRPr="00263E9F">
        <w:rPr>
          <w:spacing w:val="-2"/>
          <w:sz w:val="18"/>
          <w:szCs w:val="18"/>
          <w:lang w:val="es-419"/>
        </w:rPr>
        <w:t xml:space="preserve">Prueba de </w:t>
      </w:r>
      <w:r w:rsidR="00F52619" w:rsidRPr="00263E9F">
        <w:rPr>
          <w:spacing w:val="-2"/>
          <w:sz w:val="18"/>
          <w:szCs w:val="18"/>
          <w:lang w:val="es-419"/>
        </w:rPr>
        <w:t>Papanicolaou</w:t>
      </w:r>
      <w:r w:rsidRPr="00263E9F">
        <w:rPr>
          <w:spacing w:val="-2"/>
          <w:sz w:val="18"/>
          <w:szCs w:val="18"/>
          <w:lang w:val="es-419"/>
        </w:rPr>
        <w:t xml:space="preserve"> a partir de los 21 años</w:t>
      </w:r>
      <w:r w:rsidR="00234A63" w:rsidRPr="00263E9F">
        <w:rPr>
          <w:spacing w:val="-2"/>
          <w:sz w:val="18"/>
          <w:szCs w:val="18"/>
          <w:lang w:val="es-419"/>
        </w:rPr>
        <w:t xml:space="preserve"> (</w:t>
      </w:r>
      <w:r w:rsidR="003F412B" w:rsidRPr="00263E9F">
        <w:rPr>
          <w:spacing w:val="-2"/>
          <w:sz w:val="18"/>
          <w:szCs w:val="18"/>
          <w:lang w:val="es-419"/>
        </w:rPr>
        <w:t xml:space="preserve">el intervalo basado en </w:t>
      </w:r>
      <w:r w:rsidR="00745169" w:rsidRPr="00263E9F">
        <w:rPr>
          <w:spacing w:val="-2"/>
          <w:sz w:val="18"/>
          <w:szCs w:val="18"/>
          <w:lang w:val="es-419"/>
        </w:rPr>
        <w:t>el historial</w:t>
      </w:r>
      <w:r w:rsidR="003F412B" w:rsidRPr="00263E9F">
        <w:rPr>
          <w:spacing w:val="-2"/>
          <w:sz w:val="18"/>
          <w:szCs w:val="18"/>
          <w:lang w:val="es-419"/>
        </w:rPr>
        <w:t xml:space="preserve"> y </w:t>
      </w:r>
      <w:r w:rsidR="00745169" w:rsidRPr="00263E9F">
        <w:rPr>
          <w:spacing w:val="-2"/>
          <w:sz w:val="18"/>
          <w:szCs w:val="18"/>
          <w:lang w:val="es-419"/>
        </w:rPr>
        <w:t xml:space="preserve">en las </w:t>
      </w:r>
      <w:r w:rsidR="003F412B" w:rsidRPr="00263E9F">
        <w:rPr>
          <w:spacing w:val="-2"/>
          <w:sz w:val="18"/>
          <w:szCs w:val="18"/>
          <w:lang w:val="es-419"/>
        </w:rPr>
        <w:t xml:space="preserve">recomendaciones del proveedor de </w:t>
      </w:r>
      <w:r w:rsidR="00745169" w:rsidRPr="00263E9F">
        <w:rPr>
          <w:spacing w:val="-2"/>
          <w:sz w:val="18"/>
          <w:szCs w:val="18"/>
          <w:lang w:val="es-419"/>
        </w:rPr>
        <w:t>asistencia médica</w:t>
      </w:r>
      <w:r w:rsidR="003F412B" w:rsidRPr="00263E9F">
        <w:rPr>
          <w:spacing w:val="-2"/>
          <w:sz w:val="18"/>
          <w:szCs w:val="18"/>
          <w:lang w:val="es-419"/>
        </w:rPr>
        <w:t xml:space="preserve">) </w:t>
      </w:r>
    </w:p>
    <w:p w:rsidR="00E72EBB" w:rsidRPr="00263E9F" w:rsidRDefault="00745169" w:rsidP="00383A19">
      <w:pPr>
        <w:widowControl w:val="0"/>
        <w:numPr>
          <w:ilvl w:val="0"/>
          <w:numId w:val="8"/>
        </w:numPr>
        <w:tabs>
          <w:tab w:val="clear" w:pos="792"/>
        </w:tabs>
        <w:autoSpaceDE w:val="0"/>
        <w:autoSpaceDN w:val="0"/>
        <w:adjustRightInd w:val="0"/>
        <w:spacing w:line="240" w:lineRule="exact"/>
        <w:ind w:left="360" w:hanging="360"/>
        <w:rPr>
          <w:spacing w:val="-4"/>
          <w:sz w:val="18"/>
          <w:szCs w:val="18"/>
          <w:lang w:val="es-419"/>
        </w:rPr>
      </w:pPr>
      <w:r w:rsidRPr="00263E9F">
        <w:rPr>
          <w:spacing w:val="-4"/>
          <w:sz w:val="18"/>
          <w:szCs w:val="18"/>
          <w:lang w:val="es-419"/>
        </w:rPr>
        <w:t>Chequeo de cáncer de colon por medio de un e</w:t>
      </w:r>
      <w:r w:rsidR="003F412B" w:rsidRPr="00263E9F">
        <w:rPr>
          <w:spacing w:val="-4"/>
          <w:sz w:val="18"/>
          <w:szCs w:val="18"/>
          <w:lang w:val="es-419"/>
        </w:rPr>
        <w:t>xamen</w:t>
      </w:r>
      <w:r w:rsidRPr="00263E9F">
        <w:rPr>
          <w:spacing w:val="-4"/>
          <w:sz w:val="18"/>
          <w:szCs w:val="18"/>
          <w:lang w:val="es-419"/>
        </w:rPr>
        <w:t xml:space="preserve"> anual</w:t>
      </w:r>
      <w:r w:rsidR="003F412B" w:rsidRPr="00263E9F">
        <w:rPr>
          <w:spacing w:val="-4"/>
          <w:sz w:val="18"/>
          <w:szCs w:val="18"/>
          <w:lang w:val="es-419"/>
        </w:rPr>
        <w:t xml:space="preserve"> de sangre oculta en </w:t>
      </w:r>
      <w:r w:rsidRPr="00263E9F">
        <w:rPr>
          <w:spacing w:val="-4"/>
          <w:sz w:val="18"/>
          <w:szCs w:val="18"/>
          <w:lang w:val="es-419"/>
        </w:rPr>
        <w:t xml:space="preserve">las </w:t>
      </w:r>
      <w:r w:rsidR="0099685D" w:rsidRPr="00263E9F">
        <w:rPr>
          <w:spacing w:val="-4"/>
          <w:sz w:val="18"/>
          <w:szCs w:val="18"/>
          <w:lang w:val="es-419"/>
        </w:rPr>
        <w:t>heces a partir de los 50 años</w:t>
      </w:r>
      <w:r w:rsidR="003F412B" w:rsidRPr="00263E9F">
        <w:rPr>
          <w:spacing w:val="-4"/>
          <w:sz w:val="18"/>
          <w:szCs w:val="18"/>
          <w:lang w:val="es-419"/>
        </w:rPr>
        <w:t xml:space="preserve"> (antes si </w:t>
      </w:r>
      <w:r w:rsidR="00087E0D" w:rsidRPr="00263E9F">
        <w:rPr>
          <w:spacing w:val="-4"/>
          <w:sz w:val="18"/>
          <w:szCs w:val="18"/>
          <w:lang w:val="es-419"/>
        </w:rPr>
        <w:t>hay factores de riesgo ―historial en la familia o sangre en las heces</w:t>
      </w:r>
      <w:r w:rsidR="003F412B" w:rsidRPr="00263E9F">
        <w:rPr>
          <w:spacing w:val="-4"/>
          <w:sz w:val="18"/>
          <w:szCs w:val="18"/>
          <w:lang w:val="es-419"/>
        </w:rPr>
        <w:t>) o una sigmoidoscop</w:t>
      </w:r>
      <w:r w:rsidR="003C7ED3" w:rsidRPr="00263E9F">
        <w:rPr>
          <w:spacing w:val="-4"/>
          <w:sz w:val="18"/>
          <w:szCs w:val="18"/>
          <w:lang w:val="es-419"/>
        </w:rPr>
        <w:t>i</w:t>
      </w:r>
      <w:r w:rsidR="003F412B" w:rsidRPr="00263E9F">
        <w:rPr>
          <w:spacing w:val="-4"/>
          <w:sz w:val="18"/>
          <w:szCs w:val="18"/>
          <w:lang w:val="es-419"/>
        </w:rPr>
        <w:t>a o colonoscop</w:t>
      </w:r>
      <w:r w:rsidR="003C7ED3" w:rsidRPr="00263E9F">
        <w:rPr>
          <w:spacing w:val="-4"/>
          <w:sz w:val="18"/>
          <w:szCs w:val="18"/>
          <w:lang w:val="es-419"/>
        </w:rPr>
        <w:t>i</w:t>
      </w:r>
      <w:r w:rsidR="003F412B" w:rsidRPr="00263E9F">
        <w:rPr>
          <w:spacing w:val="-4"/>
          <w:sz w:val="18"/>
          <w:szCs w:val="18"/>
          <w:lang w:val="es-419"/>
        </w:rPr>
        <w:t xml:space="preserve">a si </w:t>
      </w:r>
      <w:r w:rsidR="00087E0D" w:rsidRPr="00263E9F">
        <w:rPr>
          <w:spacing w:val="-4"/>
          <w:sz w:val="18"/>
          <w:szCs w:val="18"/>
          <w:lang w:val="es-419"/>
        </w:rPr>
        <w:t>lo recomienda su pr</w:t>
      </w:r>
      <w:r w:rsidR="004362BD" w:rsidRPr="00263E9F">
        <w:rPr>
          <w:spacing w:val="-4"/>
          <w:sz w:val="18"/>
          <w:szCs w:val="18"/>
          <w:lang w:val="es-419"/>
        </w:rPr>
        <w:t>oveedor</w:t>
      </w:r>
      <w:r w:rsidR="009A600F" w:rsidRPr="00263E9F">
        <w:rPr>
          <w:spacing w:val="-4"/>
          <w:sz w:val="18"/>
          <w:szCs w:val="18"/>
          <w:lang w:val="es-419"/>
        </w:rPr>
        <w:t xml:space="preserve"> </w:t>
      </w:r>
    </w:p>
    <w:p w:rsidR="00E72EBB" w:rsidRPr="00C924A0" w:rsidRDefault="00782F8A" w:rsidP="00383A19">
      <w:pPr>
        <w:widowControl w:val="0"/>
        <w:numPr>
          <w:ilvl w:val="0"/>
          <w:numId w:val="8"/>
        </w:numPr>
        <w:tabs>
          <w:tab w:val="clear" w:pos="792"/>
        </w:tabs>
        <w:autoSpaceDE w:val="0"/>
        <w:autoSpaceDN w:val="0"/>
        <w:adjustRightInd w:val="0"/>
        <w:spacing w:line="240" w:lineRule="exact"/>
        <w:ind w:left="360" w:hanging="360"/>
        <w:rPr>
          <w:sz w:val="18"/>
          <w:szCs w:val="18"/>
          <w:lang w:val="es-419"/>
        </w:rPr>
      </w:pPr>
      <w:r w:rsidRPr="00C924A0">
        <w:rPr>
          <w:sz w:val="18"/>
          <w:szCs w:val="18"/>
          <w:lang w:val="es-419"/>
        </w:rPr>
        <w:t>Vacunas</w:t>
      </w:r>
      <w:r w:rsidR="005C7B83" w:rsidRPr="00C924A0">
        <w:rPr>
          <w:sz w:val="18"/>
          <w:szCs w:val="18"/>
          <w:lang w:val="es-419"/>
        </w:rPr>
        <w:t xml:space="preserve">: </w:t>
      </w:r>
      <w:r w:rsidR="0052100C" w:rsidRPr="00C924A0">
        <w:rPr>
          <w:sz w:val="18"/>
          <w:szCs w:val="18"/>
          <w:lang w:val="es-419"/>
        </w:rPr>
        <w:t xml:space="preserve">Tdap </w:t>
      </w:r>
      <w:r w:rsidRPr="00C924A0">
        <w:rPr>
          <w:sz w:val="18"/>
          <w:szCs w:val="18"/>
          <w:lang w:val="es-419"/>
        </w:rPr>
        <w:t>y</w:t>
      </w:r>
      <w:r w:rsidR="0052100C" w:rsidRPr="00C924A0">
        <w:rPr>
          <w:sz w:val="18"/>
          <w:szCs w:val="18"/>
          <w:lang w:val="es-419"/>
        </w:rPr>
        <w:t>/o Td (</w:t>
      </w:r>
      <w:r w:rsidRPr="00C924A0">
        <w:rPr>
          <w:sz w:val="18"/>
          <w:szCs w:val="18"/>
          <w:lang w:val="es-419"/>
        </w:rPr>
        <w:t>Tétanos</w:t>
      </w:r>
      <w:r w:rsidR="0052100C" w:rsidRPr="00C924A0">
        <w:rPr>
          <w:sz w:val="18"/>
          <w:szCs w:val="18"/>
          <w:lang w:val="es-419"/>
        </w:rPr>
        <w:t xml:space="preserve">): </w:t>
      </w:r>
      <w:r w:rsidR="00CF28F0" w:rsidRPr="00C924A0">
        <w:rPr>
          <w:sz w:val="18"/>
          <w:szCs w:val="18"/>
          <w:lang w:val="es-419"/>
        </w:rPr>
        <w:t>Todo el mundo debe</w:t>
      </w:r>
      <w:r w:rsidRPr="00C924A0">
        <w:rPr>
          <w:sz w:val="18"/>
          <w:szCs w:val="18"/>
          <w:lang w:val="es-419"/>
        </w:rPr>
        <w:t xml:space="preserve"> recibir una dosis </w:t>
      </w:r>
      <w:r w:rsidR="00CF28F0" w:rsidRPr="00C924A0">
        <w:rPr>
          <w:sz w:val="18"/>
          <w:szCs w:val="18"/>
          <w:lang w:val="es-419"/>
        </w:rPr>
        <w:t>única</w:t>
      </w:r>
      <w:r w:rsidRPr="00C924A0">
        <w:rPr>
          <w:sz w:val="18"/>
          <w:szCs w:val="18"/>
          <w:lang w:val="es-419"/>
        </w:rPr>
        <w:t xml:space="preserve"> de Tdap y después una Td cada 10 años</w:t>
      </w:r>
      <w:r w:rsidR="00C924A0" w:rsidRPr="00C924A0">
        <w:rPr>
          <w:sz w:val="18"/>
          <w:szCs w:val="18"/>
          <w:lang w:val="es-419"/>
        </w:rPr>
        <w:t>;</w:t>
      </w:r>
      <w:r w:rsidRPr="00C924A0">
        <w:rPr>
          <w:sz w:val="18"/>
          <w:szCs w:val="18"/>
          <w:lang w:val="es-419"/>
        </w:rPr>
        <w:t xml:space="preserve"> </w:t>
      </w:r>
      <w:r w:rsidR="0052100C" w:rsidRPr="00C924A0">
        <w:rPr>
          <w:sz w:val="18"/>
          <w:szCs w:val="18"/>
          <w:lang w:val="es-419"/>
        </w:rPr>
        <w:t>Influenza (</w:t>
      </w:r>
      <w:r w:rsidRPr="00C924A0">
        <w:rPr>
          <w:sz w:val="18"/>
          <w:szCs w:val="18"/>
          <w:lang w:val="es-419"/>
        </w:rPr>
        <w:t>gripe</w:t>
      </w:r>
      <w:r w:rsidR="0052100C" w:rsidRPr="00C924A0">
        <w:rPr>
          <w:sz w:val="18"/>
          <w:szCs w:val="18"/>
          <w:lang w:val="es-419"/>
        </w:rPr>
        <w:t xml:space="preserve">): </w:t>
      </w:r>
      <w:r w:rsidR="00CF28F0" w:rsidRPr="00C924A0">
        <w:rPr>
          <w:sz w:val="18"/>
          <w:szCs w:val="18"/>
          <w:lang w:val="es-419"/>
        </w:rPr>
        <w:t>A</w:t>
      </w:r>
      <w:r w:rsidR="0052100C" w:rsidRPr="00C924A0">
        <w:rPr>
          <w:sz w:val="18"/>
          <w:szCs w:val="18"/>
          <w:lang w:val="es-419"/>
        </w:rPr>
        <w:t>nual</w:t>
      </w:r>
      <w:r w:rsidRPr="00C924A0">
        <w:rPr>
          <w:sz w:val="18"/>
          <w:szCs w:val="18"/>
          <w:lang w:val="es-419"/>
        </w:rPr>
        <w:t>mente</w:t>
      </w:r>
      <w:r w:rsidR="001355D2" w:rsidRPr="00C924A0">
        <w:rPr>
          <w:sz w:val="18"/>
          <w:szCs w:val="18"/>
          <w:lang w:val="es-419"/>
        </w:rPr>
        <w:t xml:space="preserve"> en especial si </w:t>
      </w:r>
      <w:r w:rsidR="00CF28F0" w:rsidRPr="00C924A0">
        <w:rPr>
          <w:sz w:val="18"/>
          <w:szCs w:val="18"/>
          <w:lang w:val="es-419"/>
        </w:rPr>
        <w:t>hay factores de riesgo</w:t>
      </w:r>
      <w:r w:rsidR="0099685D" w:rsidRPr="00C924A0">
        <w:rPr>
          <w:sz w:val="18"/>
          <w:szCs w:val="18"/>
          <w:lang w:val="es-419"/>
        </w:rPr>
        <w:t>; V</w:t>
      </w:r>
      <w:r w:rsidRPr="00C924A0">
        <w:rPr>
          <w:sz w:val="18"/>
          <w:szCs w:val="18"/>
          <w:lang w:val="es-419"/>
        </w:rPr>
        <w:t>acuna</w:t>
      </w:r>
      <w:r w:rsidR="0006553B" w:rsidRPr="00C924A0">
        <w:rPr>
          <w:sz w:val="18"/>
          <w:szCs w:val="18"/>
          <w:lang w:val="es-419"/>
        </w:rPr>
        <w:t xml:space="preserve"> contra la </w:t>
      </w:r>
      <w:r w:rsidR="00CF28F0" w:rsidRPr="00C924A0">
        <w:rPr>
          <w:sz w:val="18"/>
          <w:szCs w:val="18"/>
          <w:lang w:val="es-419"/>
        </w:rPr>
        <w:t>neumonía: U</w:t>
      </w:r>
      <w:r w:rsidR="0006553B" w:rsidRPr="00C924A0">
        <w:rPr>
          <w:sz w:val="18"/>
          <w:szCs w:val="18"/>
          <w:lang w:val="es-419"/>
        </w:rPr>
        <w:t>na vez después de los 65 años</w:t>
      </w:r>
      <w:r w:rsidR="00E72EBB" w:rsidRPr="00C924A0">
        <w:rPr>
          <w:sz w:val="18"/>
          <w:szCs w:val="18"/>
          <w:lang w:val="es-419"/>
        </w:rPr>
        <w:t xml:space="preserve"> (</w:t>
      </w:r>
      <w:r w:rsidR="0006553B" w:rsidRPr="00C924A0">
        <w:rPr>
          <w:sz w:val="18"/>
          <w:szCs w:val="18"/>
          <w:lang w:val="es-419"/>
        </w:rPr>
        <w:t xml:space="preserve">antes si </w:t>
      </w:r>
      <w:r w:rsidR="00745169" w:rsidRPr="00C924A0">
        <w:rPr>
          <w:sz w:val="18"/>
          <w:szCs w:val="18"/>
          <w:lang w:val="es-419"/>
        </w:rPr>
        <w:t xml:space="preserve">hay factores de riesgo </w:t>
      </w:r>
      <w:r w:rsidR="00CF28F0" w:rsidRPr="00C924A0">
        <w:rPr>
          <w:sz w:val="18"/>
          <w:szCs w:val="18"/>
          <w:lang w:val="es-419"/>
        </w:rPr>
        <w:t>o es fumador);</w:t>
      </w:r>
      <w:r w:rsidR="005C7B83" w:rsidRPr="00C924A0">
        <w:rPr>
          <w:sz w:val="18"/>
          <w:szCs w:val="18"/>
          <w:lang w:val="es-419"/>
        </w:rPr>
        <w:t xml:space="preserve"> </w:t>
      </w:r>
      <w:r w:rsidR="0099685D" w:rsidRPr="00C924A0">
        <w:rPr>
          <w:sz w:val="18"/>
          <w:szCs w:val="18"/>
          <w:lang w:val="es-419"/>
        </w:rPr>
        <w:t>V</w:t>
      </w:r>
      <w:r w:rsidR="0006553B" w:rsidRPr="00C924A0">
        <w:rPr>
          <w:sz w:val="18"/>
          <w:szCs w:val="18"/>
          <w:lang w:val="es-419"/>
        </w:rPr>
        <w:t xml:space="preserve">acuna contra el </w:t>
      </w:r>
      <w:r w:rsidR="00CF28F0" w:rsidRPr="00C924A0">
        <w:rPr>
          <w:sz w:val="18"/>
          <w:szCs w:val="18"/>
          <w:lang w:val="es-419"/>
        </w:rPr>
        <w:t>s</w:t>
      </w:r>
      <w:r w:rsidR="0006553B" w:rsidRPr="00C924A0">
        <w:rPr>
          <w:sz w:val="18"/>
          <w:szCs w:val="18"/>
          <w:lang w:val="es-419"/>
        </w:rPr>
        <w:t xml:space="preserve">arampión </w:t>
      </w:r>
      <w:r w:rsidR="0052100C" w:rsidRPr="00C924A0">
        <w:rPr>
          <w:sz w:val="18"/>
          <w:szCs w:val="18"/>
          <w:lang w:val="es-419"/>
        </w:rPr>
        <w:t>(MMR)</w:t>
      </w:r>
      <w:r w:rsidR="00CF28F0" w:rsidRPr="00C924A0">
        <w:rPr>
          <w:sz w:val="18"/>
          <w:szCs w:val="18"/>
          <w:lang w:val="es-419"/>
        </w:rPr>
        <w:t>: U</w:t>
      </w:r>
      <w:r w:rsidR="0006553B" w:rsidRPr="00C924A0">
        <w:rPr>
          <w:sz w:val="18"/>
          <w:szCs w:val="18"/>
          <w:lang w:val="es-419"/>
        </w:rPr>
        <w:t xml:space="preserve">na o dos dosis según </w:t>
      </w:r>
      <w:r w:rsidR="00CF28F0" w:rsidRPr="00C924A0">
        <w:rPr>
          <w:sz w:val="18"/>
          <w:szCs w:val="18"/>
          <w:lang w:val="es-419"/>
        </w:rPr>
        <w:t>las instrucciones</w:t>
      </w:r>
      <w:r w:rsidR="00320A34" w:rsidRPr="00C924A0">
        <w:rPr>
          <w:sz w:val="18"/>
          <w:szCs w:val="18"/>
          <w:lang w:val="es-419"/>
        </w:rPr>
        <w:t>;</w:t>
      </w:r>
      <w:r w:rsidR="0006553B" w:rsidRPr="00C924A0">
        <w:rPr>
          <w:sz w:val="18"/>
          <w:szCs w:val="18"/>
          <w:lang w:val="es-419"/>
        </w:rPr>
        <w:t xml:space="preserve"> </w:t>
      </w:r>
      <w:r w:rsidR="00320A34" w:rsidRPr="00C924A0">
        <w:rPr>
          <w:sz w:val="18"/>
          <w:szCs w:val="18"/>
          <w:lang w:val="es-419"/>
        </w:rPr>
        <w:t>Serie de vacunas contra la h</w:t>
      </w:r>
      <w:r w:rsidR="0006553B" w:rsidRPr="00C924A0">
        <w:rPr>
          <w:sz w:val="18"/>
          <w:szCs w:val="18"/>
          <w:lang w:val="es-419"/>
        </w:rPr>
        <w:t xml:space="preserve">epatitis B: </w:t>
      </w:r>
      <w:r w:rsidR="00320A34" w:rsidRPr="00C924A0">
        <w:rPr>
          <w:sz w:val="18"/>
          <w:szCs w:val="18"/>
          <w:lang w:val="es-419"/>
        </w:rPr>
        <w:t>T</w:t>
      </w:r>
      <w:r w:rsidR="0006553B" w:rsidRPr="00C924A0">
        <w:rPr>
          <w:sz w:val="18"/>
          <w:szCs w:val="18"/>
          <w:lang w:val="es-419"/>
        </w:rPr>
        <w:t>odos los adultos en ries</w:t>
      </w:r>
      <w:r w:rsidR="00320A34" w:rsidRPr="00C924A0">
        <w:rPr>
          <w:sz w:val="18"/>
          <w:szCs w:val="18"/>
          <w:lang w:val="es-419"/>
        </w:rPr>
        <w:t>go especialmente los diabéticos;</w:t>
      </w:r>
      <w:r w:rsidR="0006553B" w:rsidRPr="00C924A0">
        <w:rPr>
          <w:sz w:val="18"/>
          <w:szCs w:val="18"/>
          <w:lang w:val="es-419"/>
        </w:rPr>
        <w:t xml:space="preserve"> </w:t>
      </w:r>
      <w:r w:rsidR="00320A34" w:rsidRPr="00C924A0">
        <w:rPr>
          <w:sz w:val="18"/>
          <w:szCs w:val="18"/>
          <w:lang w:val="es-419"/>
        </w:rPr>
        <w:t>S</w:t>
      </w:r>
      <w:r w:rsidR="00B22777" w:rsidRPr="00C924A0">
        <w:rPr>
          <w:sz w:val="18"/>
          <w:szCs w:val="18"/>
          <w:lang w:val="es-419"/>
        </w:rPr>
        <w:t xml:space="preserve">erie de vacunas contra la </w:t>
      </w:r>
      <w:r w:rsidR="00320A34" w:rsidRPr="00C924A0">
        <w:rPr>
          <w:sz w:val="18"/>
          <w:szCs w:val="18"/>
          <w:lang w:val="es-419"/>
        </w:rPr>
        <w:t>hepatitis A: S</w:t>
      </w:r>
      <w:r w:rsidR="00B22777" w:rsidRPr="00C924A0">
        <w:rPr>
          <w:sz w:val="18"/>
          <w:szCs w:val="18"/>
          <w:lang w:val="es-419"/>
        </w:rPr>
        <w:t xml:space="preserve">i </w:t>
      </w:r>
      <w:r w:rsidR="00320A34" w:rsidRPr="00C924A0">
        <w:rPr>
          <w:sz w:val="18"/>
          <w:szCs w:val="18"/>
          <w:lang w:val="es-419"/>
        </w:rPr>
        <w:t>hay factores de riesgo; S</w:t>
      </w:r>
      <w:r w:rsidR="00B22777" w:rsidRPr="00C924A0">
        <w:rPr>
          <w:sz w:val="18"/>
          <w:szCs w:val="18"/>
          <w:lang w:val="es-419"/>
        </w:rPr>
        <w:t xml:space="preserve">erie de vacunas contra el </w:t>
      </w:r>
      <w:r w:rsidR="001355D2" w:rsidRPr="00C924A0">
        <w:rPr>
          <w:sz w:val="18"/>
          <w:szCs w:val="18"/>
          <w:lang w:val="es-419"/>
        </w:rPr>
        <w:t>P</w:t>
      </w:r>
      <w:r w:rsidR="00B22777" w:rsidRPr="00C924A0">
        <w:rPr>
          <w:sz w:val="18"/>
          <w:szCs w:val="18"/>
          <w:lang w:val="es-419"/>
        </w:rPr>
        <w:t>apiloma humano (</w:t>
      </w:r>
      <w:r w:rsidR="00BB1702" w:rsidRPr="00C924A0">
        <w:rPr>
          <w:sz w:val="18"/>
          <w:szCs w:val="18"/>
          <w:lang w:val="es-419"/>
        </w:rPr>
        <w:t>HPV</w:t>
      </w:r>
      <w:r w:rsidR="00B22777" w:rsidRPr="00C924A0">
        <w:rPr>
          <w:sz w:val="18"/>
          <w:szCs w:val="18"/>
          <w:lang w:val="es-419"/>
        </w:rPr>
        <w:t xml:space="preserve">): </w:t>
      </w:r>
      <w:r w:rsidR="00320A34" w:rsidRPr="00C924A0">
        <w:rPr>
          <w:sz w:val="18"/>
          <w:szCs w:val="18"/>
          <w:lang w:val="es-419"/>
        </w:rPr>
        <w:t>de los 9 a los 26 años;</w:t>
      </w:r>
      <w:r w:rsidR="00B22777" w:rsidRPr="00C924A0">
        <w:rPr>
          <w:sz w:val="18"/>
          <w:szCs w:val="18"/>
          <w:lang w:val="es-419"/>
        </w:rPr>
        <w:t xml:space="preserve"> V</w:t>
      </w:r>
      <w:r w:rsidR="00BB1702" w:rsidRPr="00C924A0">
        <w:rPr>
          <w:sz w:val="18"/>
          <w:szCs w:val="18"/>
          <w:lang w:val="es-419"/>
        </w:rPr>
        <w:t xml:space="preserve">aricela: </w:t>
      </w:r>
      <w:r w:rsidR="00B22777" w:rsidRPr="00C924A0">
        <w:rPr>
          <w:sz w:val="18"/>
          <w:szCs w:val="18"/>
          <w:lang w:val="es-419"/>
        </w:rPr>
        <w:t>2 dosis</w:t>
      </w:r>
      <w:r w:rsidR="00320A34" w:rsidRPr="00C924A0">
        <w:rPr>
          <w:sz w:val="18"/>
          <w:szCs w:val="18"/>
          <w:lang w:val="es-419"/>
        </w:rPr>
        <w:t>,</w:t>
      </w:r>
      <w:r w:rsidR="00B22777" w:rsidRPr="00C924A0">
        <w:rPr>
          <w:sz w:val="18"/>
          <w:szCs w:val="18"/>
          <w:lang w:val="es-419"/>
        </w:rPr>
        <w:t xml:space="preserve"> a menos que sea inmune o est</w:t>
      </w:r>
      <w:r w:rsidR="003C7ED3" w:rsidRPr="00C924A0">
        <w:rPr>
          <w:sz w:val="18"/>
          <w:szCs w:val="18"/>
          <w:lang w:val="es-419"/>
        </w:rPr>
        <w:t>é</w:t>
      </w:r>
      <w:r w:rsidR="00B22777" w:rsidRPr="00C924A0">
        <w:rPr>
          <w:sz w:val="18"/>
          <w:szCs w:val="18"/>
          <w:lang w:val="es-419"/>
        </w:rPr>
        <w:t xml:space="preserve"> en contacto cercano c</w:t>
      </w:r>
      <w:r w:rsidR="00320A34" w:rsidRPr="00C924A0">
        <w:rPr>
          <w:sz w:val="18"/>
          <w:szCs w:val="18"/>
          <w:lang w:val="es-419"/>
        </w:rPr>
        <w:t>on personas inmunocomprometidas;</w:t>
      </w:r>
      <w:r w:rsidR="00B22777" w:rsidRPr="00C924A0">
        <w:rPr>
          <w:sz w:val="18"/>
          <w:szCs w:val="18"/>
          <w:lang w:val="es-419"/>
        </w:rPr>
        <w:t xml:space="preserve"> </w:t>
      </w:r>
      <w:r w:rsidR="00BB1702" w:rsidRPr="00C924A0">
        <w:rPr>
          <w:sz w:val="18"/>
          <w:szCs w:val="18"/>
          <w:lang w:val="es-419"/>
        </w:rPr>
        <w:t>Z</w:t>
      </w:r>
      <w:r w:rsidR="00320A34" w:rsidRPr="00C924A0">
        <w:rPr>
          <w:sz w:val="18"/>
          <w:szCs w:val="18"/>
          <w:lang w:val="es-419"/>
        </w:rPr>
        <w:t>ó</w:t>
      </w:r>
      <w:r w:rsidR="00BB1702" w:rsidRPr="00C924A0">
        <w:rPr>
          <w:sz w:val="18"/>
          <w:szCs w:val="18"/>
          <w:lang w:val="es-419"/>
        </w:rPr>
        <w:t>ster (</w:t>
      </w:r>
      <w:r w:rsidR="00B22777" w:rsidRPr="00C924A0">
        <w:rPr>
          <w:sz w:val="18"/>
          <w:szCs w:val="18"/>
          <w:lang w:val="es-419"/>
        </w:rPr>
        <w:t>culebrillas</w:t>
      </w:r>
      <w:r w:rsidR="00BB1702" w:rsidRPr="00C924A0">
        <w:rPr>
          <w:sz w:val="18"/>
          <w:szCs w:val="18"/>
          <w:lang w:val="es-419"/>
        </w:rPr>
        <w:t xml:space="preserve">): </w:t>
      </w:r>
      <w:r w:rsidR="00320A34" w:rsidRPr="00C924A0">
        <w:rPr>
          <w:sz w:val="18"/>
          <w:szCs w:val="18"/>
          <w:lang w:val="es-419"/>
        </w:rPr>
        <w:t>U</w:t>
      </w:r>
      <w:r w:rsidR="00B22777" w:rsidRPr="00C924A0">
        <w:rPr>
          <w:sz w:val="18"/>
          <w:szCs w:val="18"/>
          <w:lang w:val="es-419"/>
        </w:rPr>
        <w:t>na vez después de l</w:t>
      </w:r>
      <w:r w:rsidR="00BB1702" w:rsidRPr="00C924A0">
        <w:rPr>
          <w:sz w:val="18"/>
          <w:szCs w:val="18"/>
          <w:lang w:val="es-419"/>
        </w:rPr>
        <w:t>o</w:t>
      </w:r>
      <w:r w:rsidR="00B22777" w:rsidRPr="00C924A0">
        <w:rPr>
          <w:sz w:val="18"/>
          <w:szCs w:val="18"/>
          <w:lang w:val="es-419"/>
        </w:rPr>
        <w:t xml:space="preserve">s </w:t>
      </w:r>
      <w:r w:rsidR="00320A34" w:rsidRPr="00C924A0">
        <w:rPr>
          <w:sz w:val="18"/>
          <w:szCs w:val="18"/>
          <w:lang w:val="es-419"/>
        </w:rPr>
        <w:t>5</w:t>
      </w:r>
      <w:r w:rsidR="00BB1702" w:rsidRPr="00C924A0">
        <w:rPr>
          <w:sz w:val="18"/>
          <w:szCs w:val="18"/>
          <w:lang w:val="es-419"/>
        </w:rPr>
        <w:t>0</w:t>
      </w:r>
      <w:r w:rsidR="00B22777" w:rsidRPr="00C924A0">
        <w:rPr>
          <w:sz w:val="18"/>
          <w:szCs w:val="18"/>
          <w:lang w:val="es-419"/>
        </w:rPr>
        <w:t xml:space="preserve"> años</w:t>
      </w:r>
      <w:r w:rsidR="00BB1702" w:rsidRPr="00C924A0">
        <w:rPr>
          <w:sz w:val="18"/>
          <w:szCs w:val="18"/>
          <w:lang w:val="es-419"/>
        </w:rPr>
        <w:t xml:space="preserve">. </w:t>
      </w:r>
      <w:r w:rsidR="001355D2" w:rsidRPr="00C924A0">
        <w:rPr>
          <w:sz w:val="18"/>
          <w:szCs w:val="18"/>
          <w:lang w:val="es-419"/>
        </w:rPr>
        <w:t xml:space="preserve">Consulte con el proveedor </w:t>
      </w:r>
      <w:r w:rsidR="00320A34" w:rsidRPr="00C924A0">
        <w:rPr>
          <w:sz w:val="18"/>
          <w:szCs w:val="18"/>
          <w:lang w:val="es-419"/>
        </w:rPr>
        <w:t>de asistencia médica</w:t>
      </w:r>
      <w:r w:rsidR="001355D2" w:rsidRPr="00C924A0">
        <w:rPr>
          <w:sz w:val="18"/>
          <w:szCs w:val="18"/>
          <w:lang w:val="es-419"/>
        </w:rPr>
        <w:t xml:space="preserve"> sobre las vacunas necesarias. </w:t>
      </w:r>
    </w:p>
    <w:p w:rsidR="00066981" w:rsidRPr="00263E9F" w:rsidRDefault="001355D2" w:rsidP="00383A19">
      <w:pPr>
        <w:widowControl w:val="0"/>
        <w:numPr>
          <w:ilvl w:val="0"/>
          <w:numId w:val="8"/>
        </w:numPr>
        <w:tabs>
          <w:tab w:val="clear" w:pos="792"/>
        </w:tabs>
        <w:autoSpaceDE w:val="0"/>
        <w:autoSpaceDN w:val="0"/>
        <w:adjustRightInd w:val="0"/>
        <w:ind w:left="360" w:hanging="360"/>
        <w:rPr>
          <w:spacing w:val="-2"/>
          <w:sz w:val="18"/>
          <w:szCs w:val="18"/>
          <w:lang w:val="es-419"/>
        </w:rPr>
      </w:pPr>
      <w:r w:rsidRPr="00263E9F">
        <w:rPr>
          <w:spacing w:val="-2"/>
          <w:sz w:val="18"/>
          <w:szCs w:val="18"/>
          <w:lang w:val="es-419"/>
        </w:rPr>
        <w:t xml:space="preserve">Examen de detección de </w:t>
      </w:r>
      <w:r w:rsidR="00931EA4" w:rsidRPr="00263E9F">
        <w:rPr>
          <w:spacing w:val="-2"/>
          <w:sz w:val="18"/>
          <w:szCs w:val="18"/>
          <w:lang w:val="es-419"/>
        </w:rPr>
        <w:t>cáncer</w:t>
      </w:r>
      <w:r w:rsidRPr="00263E9F">
        <w:rPr>
          <w:spacing w:val="-2"/>
          <w:sz w:val="18"/>
          <w:szCs w:val="18"/>
          <w:lang w:val="es-419"/>
        </w:rPr>
        <w:t xml:space="preserve"> de ovario a los 50 años </w:t>
      </w:r>
      <w:r w:rsidR="00234A63" w:rsidRPr="00263E9F">
        <w:rPr>
          <w:spacing w:val="-2"/>
          <w:sz w:val="18"/>
          <w:szCs w:val="18"/>
          <w:lang w:val="es-419"/>
        </w:rPr>
        <w:t>(</w:t>
      </w:r>
      <w:r w:rsidRPr="00263E9F">
        <w:rPr>
          <w:spacing w:val="-2"/>
          <w:sz w:val="18"/>
          <w:szCs w:val="18"/>
          <w:lang w:val="es-419"/>
        </w:rPr>
        <w:t xml:space="preserve">a </w:t>
      </w:r>
      <w:r w:rsidR="00931EA4" w:rsidRPr="00263E9F">
        <w:rPr>
          <w:spacing w:val="-2"/>
          <w:sz w:val="18"/>
          <w:szCs w:val="18"/>
          <w:lang w:val="es-419"/>
        </w:rPr>
        <w:t>los</w:t>
      </w:r>
      <w:r w:rsidRPr="00263E9F">
        <w:rPr>
          <w:spacing w:val="-2"/>
          <w:sz w:val="18"/>
          <w:szCs w:val="18"/>
          <w:lang w:val="es-419"/>
        </w:rPr>
        <w:t xml:space="preserve"> 2</w:t>
      </w:r>
      <w:r w:rsidR="00234A63" w:rsidRPr="00263E9F">
        <w:rPr>
          <w:spacing w:val="-2"/>
          <w:sz w:val="18"/>
          <w:szCs w:val="18"/>
          <w:lang w:val="es-419"/>
        </w:rPr>
        <w:t>5</w:t>
      </w:r>
      <w:r w:rsidR="00931EA4" w:rsidRPr="00263E9F">
        <w:rPr>
          <w:spacing w:val="-2"/>
          <w:sz w:val="18"/>
          <w:szCs w:val="18"/>
          <w:lang w:val="es-419"/>
        </w:rPr>
        <w:t xml:space="preserve"> años</w:t>
      </w:r>
      <w:r w:rsidR="00234A63" w:rsidRPr="00263E9F">
        <w:rPr>
          <w:spacing w:val="-2"/>
          <w:sz w:val="18"/>
          <w:szCs w:val="18"/>
          <w:lang w:val="es-419"/>
        </w:rPr>
        <w:t xml:space="preserve"> </w:t>
      </w:r>
      <w:r w:rsidRPr="00263E9F">
        <w:rPr>
          <w:spacing w:val="-2"/>
          <w:sz w:val="18"/>
          <w:szCs w:val="18"/>
          <w:lang w:val="es-419"/>
        </w:rPr>
        <w:t xml:space="preserve">si hay </w:t>
      </w:r>
      <w:r w:rsidR="00320A34" w:rsidRPr="00263E9F">
        <w:rPr>
          <w:spacing w:val="-2"/>
          <w:sz w:val="18"/>
          <w:szCs w:val="18"/>
          <w:lang w:val="es-419"/>
        </w:rPr>
        <w:t>historial en la familia</w:t>
      </w:r>
      <w:r w:rsidRPr="00263E9F">
        <w:rPr>
          <w:spacing w:val="-2"/>
          <w:sz w:val="18"/>
          <w:szCs w:val="18"/>
          <w:lang w:val="es-419"/>
        </w:rPr>
        <w:t>).</w:t>
      </w:r>
      <w:r w:rsidR="00234A63" w:rsidRPr="00263E9F">
        <w:rPr>
          <w:spacing w:val="-2"/>
          <w:sz w:val="18"/>
          <w:szCs w:val="18"/>
          <w:lang w:val="es-419"/>
        </w:rPr>
        <w:t xml:space="preserve"> </w:t>
      </w:r>
      <w:r w:rsidRPr="00263E9F">
        <w:rPr>
          <w:spacing w:val="-2"/>
          <w:sz w:val="18"/>
          <w:szCs w:val="18"/>
          <w:lang w:val="es-419"/>
        </w:rPr>
        <w:t>Ubicación</w:t>
      </w:r>
      <w:r w:rsidR="00E72EBB" w:rsidRPr="00263E9F">
        <w:rPr>
          <w:spacing w:val="-2"/>
          <w:sz w:val="18"/>
          <w:szCs w:val="18"/>
          <w:lang w:val="es-419"/>
        </w:rPr>
        <w:t>: UKMC</w:t>
      </w:r>
      <w:r w:rsidR="00234A63" w:rsidRPr="00263E9F">
        <w:rPr>
          <w:spacing w:val="-2"/>
          <w:sz w:val="18"/>
          <w:szCs w:val="18"/>
          <w:lang w:val="es-419"/>
        </w:rPr>
        <w:t xml:space="preserve"> (1-800-766-8279)</w:t>
      </w:r>
      <w:r w:rsidR="00E72EBB" w:rsidRPr="00263E9F">
        <w:rPr>
          <w:spacing w:val="-2"/>
          <w:sz w:val="18"/>
          <w:szCs w:val="18"/>
          <w:lang w:val="es-419"/>
        </w:rPr>
        <w:t xml:space="preserve">, </w:t>
      </w:r>
      <w:r w:rsidRPr="00263E9F">
        <w:rPr>
          <w:spacing w:val="-2"/>
          <w:sz w:val="18"/>
          <w:szCs w:val="18"/>
          <w:lang w:val="es-419"/>
        </w:rPr>
        <w:t xml:space="preserve">Centros de Salud de los </w:t>
      </w:r>
      <w:r w:rsidR="00320A34" w:rsidRPr="00263E9F">
        <w:rPr>
          <w:spacing w:val="-2"/>
          <w:sz w:val="18"/>
          <w:szCs w:val="18"/>
          <w:lang w:val="es-419"/>
        </w:rPr>
        <w:t>c</w:t>
      </w:r>
      <w:r w:rsidRPr="00263E9F">
        <w:rPr>
          <w:spacing w:val="-2"/>
          <w:sz w:val="18"/>
          <w:szCs w:val="18"/>
          <w:lang w:val="es-419"/>
        </w:rPr>
        <w:t xml:space="preserve">ondados </w:t>
      </w:r>
      <w:r w:rsidR="00320A34" w:rsidRPr="00263E9F">
        <w:rPr>
          <w:spacing w:val="-2"/>
          <w:sz w:val="18"/>
          <w:szCs w:val="18"/>
          <w:lang w:val="es-419"/>
        </w:rPr>
        <w:t xml:space="preserve">de </w:t>
      </w:r>
      <w:r w:rsidR="00E72EBB" w:rsidRPr="00263E9F">
        <w:rPr>
          <w:spacing w:val="-2"/>
          <w:sz w:val="18"/>
          <w:szCs w:val="18"/>
          <w:lang w:val="es-419"/>
        </w:rPr>
        <w:t xml:space="preserve">Hardin, Mason, Floyd, </w:t>
      </w:r>
      <w:r w:rsidR="00C13240" w:rsidRPr="00263E9F">
        <w:rPr>
          <w:spacing w:val="-2"/>
          <w:sz w:val="18"/>
          <w:szCs w:val="18"/>
          <w:lang w:val="es-419"/>
        </w:rPr>
        <w:t xml:space="preserve">McCracken, </w:t>
      </w:r>
      <w:r w:rsidR="00E72EBB" w:rsidRPr="00263E9F">
        <w:rPr>
          <w:spacing w:val="-2"/>
          <w:sz w:val="18"/>
          <w:szCs w:val="18"/>
          <w:lang w:val="es-419"/>
        </w:rPr>
        <w:t xml:space="preserve">Pulaski </w:t>
      </w:r>
      <w:r w:rsidRPr="00263E9F">
        <w:rPr>
          <w:spacing w:val="-2"/>
          <w:sz w:val="18"/>
          <w:szCs w:val="18"/>
          <w:lang w:val="es-419"/>
        </w:rPr>
        <w:t xml:space="preserve">y </w:t>
      </w:r>
      <w:r w:rsidR="00234A63" w:rsidRPr="00263E9F">
        <w:rPr>
          <w:spacing w:val="-2"/>
          <w:sz w:val="18"/>
          <w:szCs w:val="18"/>
          <w:lang w:val="es-419"/>
        </w:rPr>
        <w:t xml:space="preserve">Greenup </w:t>
      </w:r>
      <w:r w:rsidR="00877A00" w:rsidRPr="00263E9F">
        <w:rPr>
          <w:spacing w:val="-2"/>
          <w:sz w:val="18"/>
          <w:szCs w:val="18"/>
          <w:lang w:val="es-419"/>
        </w:rPr>
        <w:t>(1-855-226-0174).</w:t>
      </w:r>
    </w:p>
    <w:p w:rsidR="004362BD" w:rsidRPr="00263E9F" w:rsidRDefault="004362BD" w:rsidP="00743D87">
      <w:pPr>
        <w:widowControl w:val="0"/>
        <w:autoSpaceDE w:val="0"/>
        <w:autoSpaceDN w:val="0"/>
        <w:adjustRightInd w:val="0"/>
        <w:rPr>
          <w:sz w:val="18"/>
          <w:szCs w:val="18"/>
          <w:lang w:val="es-419"/>
        </w:rPr>
      </w:pPr>
    </w:p>
    <w:p w:rsidR="00066981" w:rsidRPr="00263E9F" w:rsidRDefault="00931EA4" w:rsidP="00A75ACB">
      <w:pPr>
        <w:widowControl w:val="0"/>
        <w:autoSpaceDE w:val="0"/>
        <w:autoSpaceDN w:val="0"/>
        <w:adjustRightInd w:val="0"/>
        <w:spacing w:after="60"/>
        <w:jc w:val="center"/>
        <w:rPr>
          <w:b/>
          <w:sz w:val="18"/>
          <w:szCs w:val="18"/>
          <w:u w:val="single"/>
          <w:lang w:val="es-419"/>
        </w:rPr>
      </w:pPr>
      <w:r w:rsidRPr="00263E9F">
        <w:rPr>
          <w:b/>
          <w:sz w:val="18"/>
          <w:szCs w:val="18"/>
          <w:u w:val="single"/>
          <w:lang w:val="es-419"/>
        </w:rPr>
        <w:t xml:space="preserve">BENEFICIOS DE LA PLANIFICACIÓN </w:t>
      </w:r>
      <w:r w:rsidR="00BB3046" w:rsidRPr="00263E9F">
        <w:rPr>
          <w:b/>
          <w:sz w:val="18"/>
          <w:szCs w:val="18"/>
          <w:u w:val="single"/>
          <w:lang w:val="es-419"/>
        </w:rPr>
        <w:t>FAMIL</w:t>
      </w:r>
      <w:r w:rsidRPr="00263E9F">
        <w:rPr>
          <w:b/>
          <w:sz w:val="18"/>
          <w:szCs w:val="18"/>
          <w:u w:val="single"/>
          <w:lang w:val="es-419"/>
        </w:rPr>
        <w:t>IAR</w:t>
      </w:r>
    </w:p>
    <w:p w:rsidR="00066981" w:rsidRDefault="00521603" w:rsidP="00A75ACB">
      <w:pPr>
        <w:widowControl w:val="0"/>
        <w:autoSpaceDE w:val="0"/>
        <w:autoSpaceDN w:val="0"/>
        <w:adjustRightInd w:val="0"/>
        <w:spacing w:line="240" w:lineRule="exact"/>
        <w:rPr>
          <w:sz w:val="18"/>
          <w:szCs w:val="18"/>
          <w:lang w:val="es-419"/>
        </w:rPr>
      </w:pPr>
      <w:r w:rsidRPr="00263E9F">
        <w:rPr>
          <w:sz w:val="18"/>
          <w:szCs w:val="18"/>
          <w:lang w:val="es-419"/>
        </w:rPr>
        <w:t>Los servicios de planificación familiar comprenden servicios tanto para hombres como para mujeres. Los servicios de planificación familiar le ayudan a planificar cuando usted /su pareja quiera salir embarazada, proporcionan recursos para evitar un embarazo hasta que esté listo(a) para ello y proporcionan otros servicios de salud que favorecerán un embarazo saludable y la buena salud del bebé cuando ya decida que quiere salir embarazada.</w:t>
      </w:r>
      <w:r w:rsidR="008C7252" w:rsidRPr="00263E9F">
        <w:rPr>
          <w:sz w:val="18"/>
          <w:szCs w:val="18"/>
          <w:lang w:val="es-419"/>
        </w:rPr>
        <w:t xml:space="preserve"> Los servicios comprenden chequeos médicos y terapia durante el embarazo, servicios de contracepción</w:t>
      </w:r>
      <w:r w:rsidR="00E636C9" w:rsidRPr="00263E9F">
        <w:rPr>
          <w:sz w:val="18"/>
          <w:szCs w:val="18"/>
          <w:lang w:val="es-419"/>
        </w:rPr>
        <w:t xml:space="preserve">, pruebas de detección de enfermedades de transmisión sexual, servicios de salud/terapia preconcepcional y servicios básicos para la infertilidad. Las opciones de contracepción comprenden los dispositivos intrauterinos (IUD), los implantes hormonales, las píldoras anticonceptivas, las inyecciones Depo Provera, los condones, la planificación familiar natural y otros métodos anticonceptivos. La </w:t>
      </w:r>
      <w:r w:rsidR="00413F49" w:rsidRPr="00263E9F">
        <w:rPr>
          <w:sz w:val="18"/>
          <w:szCs w:val="18"/>
          <w:lang w:val="es-419"/>
        </w:rPr>
        <w:t xml:space="preserve">píldora anticonceptiva de emergencia (ECP) está disponible y se debe tomar lo más pronto posible después de haber tenido relaciones sexuales sin protección, pero puede resultar efectiva </w:t>
      </w:r>
      <w:r w:rsidR="0099685D" w:rsidRPr="00263E9F">
        <w:rPr>
          <w:sz w:val="18"/>
          <w:szCs w:val="18"/>
          <w:lang w:val="es-419"/>
        </w:rPr>
        <w:t>por un período de hasta</w:t>
      </w:r>
      <w:r w:rsidR="00413F49" w:rsidRPr="00263E9F">
        <w:rPr>
          <w:sz w:val="18"/>
          <w:szCs w:val="18"/>
          <w:lang w:val="es-419"/>
        </w:rPr>
        <w:t xml:space="preserve"> 72 horas.</w:t>
      </w:r>
    </w:p>
    <w:p w:rsidR="00A75ACB" w:rsidRPr="00263E9F" w:rsidRDefault="00A75ACB" w:rsidP="00A75ACB">
      <w:pPr>
        <w:widowControl w:val="0"/>
        <w:autoSpaceDE w:val="0"/>
        <w:autoSpaceDN w:val="0"/>
        <w:adjustRightInd w:val="0"/>
        <w:spacing w:line="240" w:lineRule="exact"/>
        <w:rPr>
          <w:sz w:val="18"/>
          <w:szCs w:val="18"/>
          <w:lang w:val="es-419"/>
        </w:rPr>
      </w:pPr>
    </w:p>
    <w:p w:rsidR="00066981" w:rsidRPr="00C924A0" w:rsidRDefault="00356CF4" w:rsidP="00FF02D7">
      <w:pPr>
        <w:widowControl w:val="0"/>
        <w:autoSpaceDE w:val="0"/>
        <w:autoSpaceDN w:val="0"/>
        <w:adjustRightInd w:val="0"/>
        <w:spacing w:after="60" w:line="240" w:lineRule="exact"/>
        <w:ind w:left="-72" w:right="-72"/>
        <w:jc w:val="center"/>
        <w:rPr>
          <w:b/>
          <w:spacing w:val="-2"/>
          <w:sz w:val="18"/>
          <w:szCs w:val="18"/>
          <w:u w:val="single"/>
          <w:lang w:val="es-419"/>
        </w:rPr>
      </w:pPr>
      <w:r w:rsidRPr="00C924A0">
        <w:rPr>
          <w:b/>
          <w:spacing w:val="-2"/>
          <w:sz w:val="18"/>
          <w:szCs w:val="18"/>
          <w:u w:val="single"/>
          <w:lang w:val="es-419"/>
        </w:rPr>
        <w:t>INFECCI</w:t>
      </w:r>
      <w:r w:rsidR="003C7ED3" w:rsidRPr="00C924A0">
        <w:rPr>
          <w:b/>
          <w:spacing w:val="-2"/>
          <w:sz w:val="18"/>
          <w:szCs w:val="18"/>
          <w:u w:val="single"/>
          <w:lang w:val="es-419"/>
        </w:rPr>
        <w:t>Ó</w:t>
      </w:r>
      <w:r w:rsidRPr="00C924A0">
        <w:rPr>
          <w:b/>
          <w:spacing w:val="-2"/>
          <w:sz w:val="18"/>
          <w:szCs w:val="18"/>
          <w:u w:val="single"/>
          <w:lang w:val="es-419"/>
        </w:rPr>
        <w:t xml:space="preserve">N PERSISTENTE </w:t>
      </w:r>
      <w:r w:rsidR="00413F49" w:rsidRPr="00C924A0">
        <w:rPr>
          <w:b/>
          <w:spacing w:val="-2"/>
          <w:sz w:val="18"/>
          <w:szCs w:val="18"/>
          <w:u w:val="single"/>
          <w:lang w:val="es-419"/>
        </w:rPr>
        <w:t xml:space="preserve">Y DE ALTO RIESGO </w:t>
      </w:r>
      <w:r w:rsidRPr="00C924A0">
        <w:rPr>
          <w:b/>
          <w:spacing w:val="-2"/>
          <w:sz w:val="18"/>
          <w:szCs w:val="18"/>
          <w:u w:val="single"/>
          <w:lang w:val="es-419"/>
        </w:rPr>
        <w:t xml:space="preserve">POR VIRUS DEL PAPILOMA HUMANO </w:t>
      </w:r>
      <w:r w:rsidR="0011015C" w:rsidRPr="00C924A0">
        <w:rPr>
          <w:b/>
          <w:spacing w:val="-2"/>
          <w:sz w:val="18"/>
          <w:szCs w:val="18"/>
          <w:u w:val="single"/>
          <w:lang w:val="es-419"/>
        </w:rPr>
        <w:t>PUED</w:t>
      </w:r>
      <w:r w:rsidRPr="00C924A0">
        <w:rPr>
          <w:b/>
          <w:spacing w:val="-2"/>
          <w:sz w:val="18"/>
          <w:szCs w:val="18"/>
          <w:u w:val="single"/>
          <w:lang w:val="es-419"/>
        </w:rPr>
        <w:t>E</w:t>
      </w:r>
      <w:r w:rsidR="0011015C" w:rsidRPr="00C924A0">
        <w:rPr>
          <w:b/>
          <w:spacing w:val="-2"/>
          <w:sz w:val="18"/>
          <w:szCs w:val="18"/>
          <w:u w:val="single"/>
          <w:lang w:val="es-419"/>
        </w:rPr>
        <w:t xml:space="preserve"> CAUSAR </w:t>
      </w:r>
      <w:r w:rsidR="00F138A8" w:rsidRPr="00C924A0">
        <w:rPr>
          <w:b/>
          <w:spacing w:val="-2"/>
          <w:sz w:val="18"/>
          <w:szCs w:val="18"/>
          <w:u w:val="single"/>
          <w:lang w:val="es-419"/>
        </w:rPr>
        <w:t>C</w:t>
      </w:r>
      <w:r w:rsidR="0011015C" w:rsidRPr="00C924A0">
        <w:rPr>
          <w:b/>
          <w:spacing w:val="-2"/>
          <w:sz w:val="18"/>
          <w:szCs w:val="18"/>
          <w:u w:val="single"/>
          <w:lang w:val="es-419"/>
        </w:rPr>
        <w:t>Á</w:t>
      </w:r>
      <w:r w:rsidR="00F138A8" w:rsidRPr="00C924A0">
        <w:rPr>
          <w:b/>
          <w:spacing w:val="-2"/>
          <w:sz w:val="18"/>
          <w:szCs w:val="18"/>
          <w:u w:val="single"/>
          <w:lang w:val="es-419"/>
        </w:rPr>
        <w:t>N</w:t>
      </w:r>
      <w:r w:rsidR="0011015C" w:rsidRPr="00C924A0">
        <w:rPr>
          <w:b/>
          <w:spacing w:val="-2"/>
          <w:sz w:val="18"/>
          <w:szCs w:val="18"/>
          <w:u w:val="single"/>
          <w:lang w:val="es-419"/>
        </w:rPr>
        <w:t xml:space="preserve">CER </w:t>
      </w:r>
      <w:r w:rsidR="00F138A8" w:rsidRPr="00C924A0">
        <w:rPr>
          <w:b/>
          <w:spacing w:val="-2"/>
          <w:sz w:val="18"/>
          <w:szCs w:val="18"/>
          <w:u w:val="single"/>
          <w:lang w:val="es-419"/>
        </w:rPr>
        <w:t>CERVICAL</w:t>
      </w:r>
    </w:p>
    <w:p w:rsidR="0099685D" w:rsidRDefault="00AD0DA4" w:rsidP="00A75ACB">
      <w:pPr>
        <w:widowControl w:val="0"/>
        <w:autoSpaceDE w:val="0"/>
        <w:autoSpaceDN w:val="0"/>
        <w:adjustRightInd w:val="0"/>
        <w:spacing w:line="240" w:lineRule="exact"/>
        <w:rPr>
          <w:sz w:val="18"/>
          <w:szCs w:val="18"/>
          <w:lang w:val="es-419"/>
        </w:rPr>
      </w:pPr>
      <w:r w:rsidRPr="00263E9F">
        <w:rPr>
          <w:sz w:val="18"/>
          <w:szCs w:val="18"/>
          <w:lang w:val="es-419"/>
        </w:rPr>
        <w:t>El virus del papiloma humano</w:t>
      </w:r>
      <w:r w:rsidR="006869DA" w:rsidRPr="00263E9F">
        <w:rPr>
          <w:sz w:val="18"/>
          <w:szCs w:val="18"/>
          <w:lang w:val="es-419"/>
        </w:rPr>
        <w:t xml:space="preserve"> (HPV), una enfermedad de transmisión sexual,</w:t>
      </w:r>
      <w:r w:rsidRPr="00263E9F">
        <w:rPr>
          <w:sz w:val="18"/>
          <w:szCs w:val="18"/>
          <w:lang w:val="es-419"/>
        </w:rPr>
        <w:t xml:space="preserve"> </w:t>
      </w:r>
      <w:r w:rsidR="006869DA" w:rsidRPr="00263E9F">
        <w:rPr>
          <w:sz w:val="18"/>
          <w:szCs w:val="18"/>
          <w:lang w:val="es-419"/>
        </w:rPr>
        <w:t xml:space="preserve">causa casi todos los cánceres </w:t>
      </w:r>
      <w:r w:rsidR="00374BDC" w:rsidRPr="00263E9F">
        <w:rPr>
          <w:sz w:val="18"/>
          <w:szCs w:val="18"/>
          <w:lang w:val="es-419"/>
        </w:rPr>
        <w:t>cervicales</w:t>
      </w:r>
      <w:r w:rsidR="006869DA" w:rsidRPr="00263E9F">
        <w:rPr>
          <w:sz w:val="18"/>
          <w:szCs w:val="18"/>
          <w:lang w:val="es-419"/>
        </w:rPr>
        <w:t xml:space="preserve">. Algunas personas no desarrollan síntomas, pero aun así pueden transmitir el HPV. Los condones pueden ofrecer cierta protección, pero el HPV se puede transmitir por el contacto con </w:t>
      </w:r>
      <w:r w:rsidR="00374BDC" w:rsidRPr="00263E9F">
        <w:rPr>
          <w:sz w:val="18"/>
          <w:szCs w:val="18"/>
          <w:lang w:val="es-419"/>
        </w:rPr>
        <w:t>áreas infectadas que no quedan cubiertas por el condón. Muchas veces el sistema inmunológico elimina el HPV, pero si no lo hace y la infección perdura por más de dos años, hay un riesgo incrementado de cambios cervicales que</w:t>
      </w:r>
      <w:r w:rsidR="0099685D" w:rsidRPr="00263E9F">
        <w:rPr>
          <w:sz w:val="18"/>
          <w:szCs w:val="18"/>
          <w:lang w:val="es-419"/>
        </w:rPr>
        <w:t xml:space="preserve"> pueden convertirse en cáncer</w:t>
      </w:r>
      <w:r w:rsidR="00374BDC" w:rsidRPr="00263E9F">
        <w:rPr>
          <w:sz w:val="18"/>
          <w:szCs w:val="18"/>
          <w:lang w:val="es-419"/>
        </w:rPr>
        <w:t xml:space="preserve">. Se recomienda que las mujeres mayores de 21 años se sometan a la prueba de Papanicolau para la detección del cáncer cervical. </w:t>
      </w:r>
      <w:r w:rsidR="00A54821" w:rsidRPr="00263E9F">
        <w:rPr>
          <w:sz w:val="18"/>
          <w:szCs w:val="18"/>
          <w:lang w:val="es-419"/>
        </w:rPr>
        <w:t>Pregúntele a su proveedor de asistencia médica qué le recomienda con respecto a la prueba de Papanicolau y de detección</w:t>
      </w:r>
      <w:r w:rsidR="006869DA" w:rsidRPr="00263E9F">
        <w:rPr>
          <w:sz w:val="18"/>
          <w:szCs w:val="18"/>
          <w:lang w:val="es-419"/>
        </w:rPr>
        <w:t xml:space="preserve"> </w:t>
      </w:r>
      <w:r w:rsidR="00A54821" w:rsidRPr="00263E9F">
        <w:rPr>
          <w:sz w:val="18"/>
          <w:szCs w:val="18"/>
          <w:lang w:val="es-419"/>
        </w:rPr>
        <w:t>del HPV basándose en la edad y el historial e indague también sobre la vacuna contra el HPV, que está disponible para personas de 9-26 años de edad.</w:t>
      </w:r>
    </w:p>
    <w:p w:rsidR="00FF02D7" w:rsidRPr="00263E9F" w:rsidRDefault="00FF02D7" w:rsidP="00A75ACB">
      <w:pPr>
        <w:widowControl w:val="0"/>
        <w:autoSpaceDE w:val="0"/>
        <w:autoSpaceDN w:val="0"/>
        <w:adjustRightInd w:val="0"/>
        <w:spacing w:line="240" w:lineRule="exact"/>
        <w:rPr>
          <w:rFonts w:ascii="TimesNewRoman" w:hAnsi="TimesNewRoman"/>
          <w:sz w:val="18"/>
          <w:szCs w:val="18"/>
          <w:lang w:val="es-419"/>
        </w:rPr>
      </w:pPr>
    </w:p>
    <w:p w:rsidR="00E72EBB" w:rsidRPr="00263E9F" w:rsidRDefault="00ED1253" w:rsidP="00FF02D7">
      <w:pPr>
        <w:widowControl w:val="0"/>
        <w:autoSpaceDE w:val="0"/>
        <w:autoSpaceDN w:val="0"/>
        <w:adjustRightInd w:val="0"/>
        <w:spacing w:after="60"/>
        <w:jc w:val="center"/>
        <w:rPr>
          <w:b/>
          <w:bCs/>
          <w:sz w:val="18"/>
          <w:szCs w:val="18"/>
          <w:u w:val="single"/>
          <w:lang w:val="es-419"/>
        </w:rPr>
      </w:pPr>
      <w:r w:rsidRPr="00263E9F">
        <w:rPr>
          <w:b/>
          <w:bCs/>
          <w:sz w:val="18"/>
          <w:szCs w:val="18"/>
          <w:u w:val="single"/>
          <w:lang w:val="es-419"/>
        </w:rPr>
        <w:t xml:space="preserve">CÓMO ENTENDER </w:t>
      </w:r>
      <w:r w:rsidR="00794A3B" w:rsidRPr="00263E9F">
        <w:rPr>
          <w:b/>
          <w:bCs/>
          <w:sz w:val="18"/>
          <w:szCs w:val="18"/>
          <w:u w:val="single"/>
          <w:lang w:val="es-419"/>
        </w:rPr>
        <w:t>LA MENOPAUSIA</w:t>
      </w:r>
      <w:r w:rsidRPr="00263E9F">
        <w:rPr>
          <w:b/>
          <w:bCs/>
          <w:sz w:val="18"/>
          <w:szCs w:val="18"/>
          <w:u w:val="single"/>
          <w:lang w:val="es-419"/>
        </w:rPr>
        <w:t xml:space="preserve"> </w:t>
      </w:r>
      <w:r w:rsidR="00E72EBB" w:rsidRPr="00263E9F">
        <w:rPr>
          <w:b/>
          <w:bCs/>
          <w:sz w:val="18"/>
          <w:szCs w:val="18"/>
          <w:u w:val="single"/>
          <w:lang w:val="es-419"/>
        </w:rPr>
        <w:t>(“E</w:t>
      </w:r>
      <w:r w:rsidR="00794A3B" w:rsidRPr="00263E9F">
        <w:rPr>
          <w:b/>
          <w:bCs/>
          <w:sz w:val="18"/>
          <w:szCs w:val="18"/>
          <w:u w:val="single"/>
          <w:lang w:val="es-419"/>
        </w:rPr>
        <w:t>L</w:t>
      </w:r>
      <w:r w:rsidR="00E72EBB" w:rsidRPr="00263E9F">
        <w:rPr>
          <w:b/>
          <w:bCs/>
          <w:sz w:val="18"/>
          <w:szCs w:val="18"/>
          <w:u w:val="single"/>
          <w:lang w:val="es-419"/>
        </w:rPr>
        <w:t xml:space="preserve"> </w:t>
      </w:r>
      <w:r w:rsidR="00794A3B" w:rsidRPr="00263E9F">
        <w:rPr>
          <w:b/>
          <w:bCs/>
          <w:sz w:val="18"/>
          <w:szCs w:val="18"/>
          <w:u w:val="single"/>
          <w:lang w:val="es-419"/>
        </w:rPr>
        <w:t>CAMBIO”</w:t>
      </w:r>
      <w:r w:rsidR="00E72EBB" w:rsidRPr="00263E9F">
        <w:rPr>
          <w:b/>
          <w:bCs/>
          <w:sz w:val="18"/>
          <w:szCs w:val="18"/>
          <w:u w:val="single"/>
          <w:lang w:val="es-419"/>
        </w:rPr>
        <w:t>)</w:t>
      </w:r>
      <w:r w:rsidRPr="00263E9F">
        <w:rPr>
          <w:b/>
          <w:bCs/>
          <w:sz w:val="18"/>
          <w:szCs w:val="18"/>
          <w:u w:val="single"/>
          <w:lang w:val="es-419"/>
        </w:rPr>
        <w:t xml:space="preserve"> Y APRENDER A VIVIR CON ELLA</w:t>
      </w:r>
    </w:p>
    <w:p w:rsidR="00DA75FB" w:rsidRPr="00263E9F" w:rsidRDefault="00ED1253" w:rsidP="00FF02D7">
      <w:pPr>
        <w:widowControl w:val="0"/>
        <w:autoSpaceDE w:val="0"/>
        <w:autoSpaceDN w:val="0"/>
        <w:adjustRightInd w:val="0"/>
        <w:spacing w:line="240" w:lineRule="exact"/>
        <w:rPr>
          <w:sz w:val="18"/>
          <w:szCs w:val="18"/>
          <w:lang w:val="es-419"/>
        </w:rPr>
      </w:pPr>
      <w:r w:rsidRPr="00263E9F">
        <w:rPr>
          <w:sz w:val="18"/>
          <w:szCs w:val="18"/>
          <w:lang w:val="es-419"/>
        </w:rPr>
        <w:t>Cuando una mujer entra en la mediana edad, puede que experimente cambios físicos y emocionales ocasionados por la natural disminución de estrógeno, una hormona producida por los ovarios. Esta disminución de estrógeno t</w:t>
      </w:r>
      <w:r w:rsidR="00A078FB" w:rsidRPr="00263E9F">
        <w:rPr>
          <w:sz w:val="18"/>
          <w:szCs w:val="18"/>
          <w:lang w:val="es-419"/>
        </w:rPr>
        <w:t>iene lugar a lo largo de un perí</w:t>
      </w:r>
      <w:r w:rsidRPr="00263E9F">
        <w:rPr>
          <w:sz w:val="18"/>
          <w:szCs w:val="18"/>
          <w:lang w:val="es-419"/>
        </w:rPr>
        <w:t xml:space="preserve">odo de algunos años (perimenopausia) antes del último ciclo menstrual (menopausia). Los síntomas </w:t>
      </w:r>
      <w:r w:rsidR="00E33AFE" w:rsidRPr="00263E9F">
        <w:rPr>
          <w:sz w:val="18"/>
          <w:szCs w:val="18"/>
          <w:lang w:val="es-419"/>
        </w:rPr>
        <w:t xml:space="preserve">de bajos niveles de estrógenos </w:t>
      </w:r>
      <w:r w:rsidR="00DA75FB" w:rsidRPr="00263E9F">
        <w:rPr>
          <w:sz w:val="18"/>
          <w:szCs w:val="18"/>
          <w:lang w:val="es-419"/>
        </w:rPr>
        <w:t>incluy</w:t>
      </w:r>
      <w:r w:rsidR="00A078FB" w:rsidRPr="00263E9F">
        <w:rPr>
          <w:sz w:val="18"/>
          <w:szCs w:val="18"/>
          <w:lang w:val="es-419"/>
        </w:rPr>
        <w:t>en perí</w:t>
      </w:r>
      <w:r w:rsidR="00E33AFE" w:rsidRPr="00263E9F">
        <w:rPr>
          <w:sz w:val="18"/>
          <w:szCs w:val="18"/>
          <w:lang w:val="es-419"/>
        </w:rPr>
        <w:t>odos menstruales profusos e/o irregulares, sofocos (“calores”), sudoracion</w:t>
      </w:r>
      <w:r w:rsidR="00935770" w:rsidRPr="00263E9F">
        <w:rPr>
          <w:sz w:val="18"/>
          <w:szCs w:val="18"/>
          <w:lang w:val="es-419"/>
        </w:rPr>
        <w:t>es nocturnas, cambios bruscos del estado de ánimo</w:t>
      </w:r>
      <w:r w:rsidR="00E33AFE" w:rsidRPr="00263E9F">
        <w:rPr>
          <w:sz w:val="18"/>
          <w:szCs w:val="18"/>
          <w:lang w:val="es-419"/>
        </w:rPr>
        <w:t>, problemas p</w:t>
      </w:r>
      <w:r w:rsidR="00DA75FB" w:rsidRPr="00263E9F">
        <w:rPr>
          <w:sz w:val="18"/>
          <w:szCs w:val="18"/>
          <w:lang w:val="es-419"/>
        </w:rPr>
        <w:t>ara dormir, resequedad vaginal que resulta en relaciones sexuales dolorosas y la incapacidad para concentrarse o recordar cosas. Converse con su proveedor de asistencia médica sobre maneras de lidiar con los síntomas de la menopausia, incluyendo los pros y los contras del reemplazo hormonal.</w:t>
      </w:r>
    </w:p>
    <w:p w:rsidR="00C924A0" w:rsidRDefault="00C924A0">
      <w:pPr>
        <w:rPr>
          <w:b/>
          <w:bCs/>
          <w:sz w:val="18"/>
          <w:szCs w:val="18"/>
          <w:u w:val="single"/>
          <w:lang w:val="es-419"/>
        </w:rPr>
      </w:pPr>
      <w:r>
        <w:rPr>
          <w:sz w:val="18"/>
          <w:szCs w:val="18"/>
          <w:u w:val="single"/>
          <w:lang w:val="es-419"/>
        </w:rPr>
        <w:br w:type="page"/>
      </w:r>
    </w:p>
    <w:p w:rsidR="00E72EBB" w:rsidRPr="00263E9F" w:rsidRDefault="002113C0" w:rsidP="00743D87">
      <w:pPr>
        <w:pStyle w:val="Caption"/>
        <w:rPr>
          <w:rFonts w:ascii="Times New Roman" w:hAnsi="Times New Roman"/>
          <w:sz w:val="18"/>
          <w:szCs w:val="18"/>
          <w:u w:val="single"/>
          <w:lang w:val="es-419"/>
        </w:rPr>
      </w:pPr>
      <w:r w:rsidRPr="00263E9F">
        <w:rPr>
          <w:rFonts w:ascii="Times New Roman" w:hAnsi="Times New Roman"/>
          <w:sz w:val="18"/>
          <w:szCs w:val="18"/>
          <w:u w:val="single"/>
          <w:lang w:val="es-419"/>
        </w:rPr>
        <w:lastRenderedPageBreak/>
        <w:t xml:space="preserve">PREVENCIÓN Y TRATAMIENTO DE LA </w:t>
      </w:r>
      <w:r w:rsidR="00E72EBB" w:rsidRPr="00263E9F">
        <w:rPr>
          <w:rFonts w:ascii="Times New Roman" w:hAnsi="Times New Roman"/>
          <w:sz w:val="18"/>
          <w:szCs w:val="18"/>
          <w:u w:val="single"/>
          <w:lang w:val="es-419"/>
        </w:rPr>
        <w:t>OSTEOPOROSIS</w:t>
      </w:r>
    </w:p>
    <w:p w:rsidR="008F3C9A" w:rsidRPr="00263E9F" w:rsidRDefault="00361617" w:rsidP="00743D87">
      <w:pPr>
        <w:widowControl w:val="0"/>
        <w:autoSpaceDE w:val="0"/>
        <w:autoSpaceDN w:val="0"/>
        <w:adjustRightInd w:val="0"/>
        <w:spacing w:line="240" w:lineRule="exact"/>
        <w:rPr>
          <w:sz w:val="18"/>
          <w:szCs w:val="18"/>
          <w:lang w:val="es-419"/>
        </w:rPr>
      </w:pPr>
      <w:r w:rsidRPr="00263E9F">
        <w:rPr>
          <w:sz w:val="18"/>
          <w:szCs w:val="18"/>
          <w:lang w:val="es-419"/>
        </w:rPr>
        <w:t>A medida que las mujeres entran en la menopausia y la etapa que le sigue, los huesos tienden a volverse menos densos y resistentes a causa de la disminución de estrógeno y ello puede traer la aparición de un padecimiento llamado osteoporosis o “</w:t>
      </w:r>
      <w:r w:rsidR="004074EA" w:rsidRPr="00263E9F">
        <w:rPr>
          <w:sz w:val="18"/>
          <w:szCs w:val="18"/>
          <w:lang w:val="es-419"/>
        </w:rPr>
        <w:t>enfermedad</w:t>
      </w:r>
      <w:r w:rsidRPr="00263E9F">
        <w:rPr>
          <w:sz w:val="18"/>
          <w:szCs w:val="18"/>
          <w:lang w:val="es-419"/>
        </w:rPr>
        <w:t xml:space="preserve"> de los huesos de cristal”. Los huesos poco densos y resistentes </w:t>
      </w:r>
      <w:r w:rsidR="004074EA" w:rsidRPr="00263E9F">
        <w:rPr>
          <w:sz w:val="18"/>
          <w:szCs w:val="18"/>
          <w:lang w:val="es-419"/>
        </w:rPr>
        <w:t xml:space="preserve">traen a menudo fracturas de cadera, de columna vertebral o de las muñecas y dan lugar a un aspecto encorvado. </w:t>
      </w:r>
      <w:r w:rsidR="00644DA2" w:rsidRPr="00263E9F">
        <w:rPr>
          <w:sz w:val="18"/>
          <w:szCs w:val="18"/>
          <w:lang w:val="es-419"/>
        </w:rPr>
        <w:t xml:space="preserve">Normalmente, la osteoporosis no presenta ningún síntoma hasta que se descubre una fractura. Una prueba </w:t>
      </w:r>
      <w:r w:rsidR="007F16E2" w:rsidRPr="00263E9F">
        <w:rPr>
          <w:sz w:val="18"/>
          <w:szCs w:val="18"/>
          <w:lang w:val="es-419"/>
        </w:rPr>
        <w:t xml:space="preserve">indolora llamada </w:t>
      </w:r>
      <w:r w:rsidR="007F16E2" w:rsidRPr="00263E9F">
        <w:rPr>
          <w:b/>
          <w:i/>
          <w:sz w:val="18"/>
          <w:szCs w:val="18"/>
          <w:lang w:val="es-419"/>
        </w:rPr>
        <w:t>prueba de densidad mineral ósea</w:t>
      </w:r>
      <w:r w:rsidR="007F16E2" w:rsidRPr="00263E9F">
        <w:rPr>
          <w:sz w:val="18"/>
          <w:szCs w:val="18"/>
          <w:lang w:val="es-419"/>
        </w:rPr>
        <w:t xml:space="preserve"> puede determinar si hay presencia de osteoporosis y si es necesario el uso de medicamentos. Converse con su proveedor de asistencia médica sobre la posibilidad de que sea necesario hacerse esta prueba. Reduzca el riesgo de contraer osteoporosis practicando estos hábitos saludables:</w:t>
      </w:r>
    </w:p>
    <w:p w:rsidR="009A600F" w:rsidRPr="00263E9F" w:rsidRDefault="007F16E2" w:rsidP="00C924A0">
      <w:pPr>
        <w:widowControl w:val="0"/>
        <w:numPr>
          <w:ilvl w:val="0"/>
          <w:numId w:val="4"/>
        </w:numPr>
        <w:tabs>
          <w:tab w:val="clear" w:pos="792"/>
        </w:tabs>
        <w:autoSpaceDE w:val="0"/>
        <w:autoSpaceDN w:val="0"/>
        <w:adjustRightInd w:val="0"/>
        <w:spacing w:line="240" w:lineRule="exact"/>
        <w:ind w:left="720" w:hanging="360"/>
        <w:rPr>
          <w:sz w:val="18"/>
          <w:szCs w:val="18"/>
          <w:lang w:val="es-419"/>
        </w:rPr>
      </w:pPr>
      <w:r w:rsidRPr="00263E9F">
        <w:rPr>
          <w:sz w:val="18"/>
          <w:szCs w:val="18"/>
          <w:lang w:val="es-419"/>
        </w:rPr>
        <w:t>Ejercicios diarios de soporte del propio peso como</w:t>
      </w:r>
      <w:r w:rsidR="000F30CE" w:rsidRPr="00263E9F">
        <w:rPr>
          <w:sz w:val="18"/>
          <w:szCs w:val="18"/>
          <w:lang w:val="es-419"/>
        </w:rPr>
        <w:t>, por ejemplo,</w:t>
      </w:r>
      <w:r w:rsidRPr="00263E9F">
        <w:rPr>
          <w:sz w:val="18"/>
          <w:szCs w:val="18"/>
          <w:lang w:val="es-419"/>
        </w:rPr>
        <w:t xml:space="preserve"> caminar </w:t>
      </w:r>
    </w:p>
    <w:p w:rsidR="00E16E27" w:rsidRPr="00263E9F" w:rsidRDefault="007F16E2" w:rsidP="00C924A0">
      <w:pPr>
        <w:widowControl w:val="0"/>
        <w:numPr>
          <w:ilvl w:val="0"/>
          <w:numId w:val="4"/>
        </w:numPr>
        <w:tabs>
          <w:tab w:val="clear" w:pos="792"/>
        </w:tabs>
        <w:autoSpaceDE w:val="0"/>
        <w:autoSpaceDN w:val="0"/>
        <w:adjustRightInd w:val="0"/>
        <w:spacing w:line="240" w:lineRule="exact"/>
        <w:ind w:left="720" w:hanging="360"/>
        <w:rPr>
          <w:spacing w:val="-2"/>
          <w:sz w:val="18"/>
          <w:szCs w:val="18"/>
          <w:lang w:val="es-419"/>
        </w:rPr>
      </w:pPr>
      <w:r w:rsidRPr="00263E9F">
        <w:rPr>
          <w:spacing w:val="-2"/>
          <w:sz w:val="18"/>
          <w:szCs w:val="18"/>
          <w:lang w:val="es-419"/>
        </w:rPr>
        <w:t xml:space="preserve">Una dieta rica en calcio; </w:t>
      </w:r>
      <w:r w:rsidR="000F30CE" w:rsidRPr="00263E9F">
        <w:rPr>
          <w:spacing w:val="-2"/>
          <w:sz w:val="18"/>
          <w:szCs w:val="18"/>
          <w:lang w:val="es-419"/>
        </w:rPr>
        <w:t xml:space="preserve">los </w:t>
      </w:r>
      <w:r w:rsidRPr="00263E9F">
        <w:rPr>
          <w:spacing w:val="-2"/>
          <w:sz w:val="18"/>
          <w:szCs w:val="18"/>
          <w:lang w:val="es-419"/>
        </w:rPr>
        <w:t>productos lácteos de</w:t>
      </w:r>
      <w:r w:rsidR="00F355B9" w:rsidRPr="00263E9F">
        <w:rPr>
          <w:spacing w:val="-2"/>
          <w:sz w:val="18"/>
          <w:szCs w:val="18"/>
          <w:lang w:val="es-419"/>
        </w:rPr>
        <w:t xml:space="preserve">snatados, </w:t>
      </w:r>
      <w:r w:rsidR="000F30CE" w:rsidRPr="00263E9F">
        <w:rPr>
          <w:spacing w:val="-2"/>
          <w:sz w:val="18"/>
          <w:szCs w:val="18"/>
          <w:lang w:val="es-419"/>
        </w:rPr>
        <w:t xml:space="preserve">los </w:t>
      </w:r>
      <w:r w:rsidR="00F355B9" w:rsidRPr="00263E9F">
        <w:rPr>
          <w:spacing w:val="-2"/>
          <w:sz w:val="18"/>
          <w:szCs w:val="18"/>
          <w:lang w:val="es-419"/>
        </w:rPr>
        <w:t xml:space="preserve">vegetales de hoja verde oscura, </w:t>
      </w:r>
      <w:r w:rsidR="000F30CE" w:rsidRPr="00263E9F">
        <w:rPr>
          <w:spacing w:val="-2"/>
          <w:sz w:val="18"/>
          <w:szCs w:val="18"/>
          <w:lang w:val="es-419"/>
        </w:rPr>
        <w:t xml:space="preserve">las </w:t>
      </w:r>
      <w:r w:rsidR="00F355B9" w:rsidRPr="00263E9F">
        <w:rPr>
          <w:spacing w:val="-2"/>
          <w:sz w:val="18"/>
          <w:szCs w:val="18"/>
          <w:lang w:val="es-419"/>
        </w:rPr>
        <w:t>sardinas</w:t>
      </w:r>
      <w:r w:rsidR="000F30CE" w:rsidRPr="00263E9F">
        <w:rPr>
          <w:spacing w:val="-2"/>
          <w:sz w:val="18"/>
          <w:szCs w:val="18"/>
          <w:lang w:val="es-419"/>
        </w:rPr>
        <w:t>,</w:t>
      </w:r>
      <w:r w:rsidR="00F355B9" w:rsidRPr="00263E9F">
        <w:rPr>
          <w:spacing w:val="-2"/>
          <w:sz w:val="18"/>
          <w:szCs w:val="18"/>
          <w:lang w:val="es-419"/>
        </w:rPr>
        <w:t xml:space="preserve"> y </w:t>
      </w:r>
      <w:r w:rsidR="000F30CE" w:rsidRPr="00263E9F">
        <w:rPr>
          <w:spacing w:val="-2"/>
          <w:sz w:val="18"/>
          <w:szCs w:val="18"/>
          <w:lang w:val="es-419"/>
        </w:rPr>
        <w:t xml:space="preserve">los </w:t>
      </w:r>
      <w:r w:rsidR="00F355B9" w:rsidRPr="00263E9F">
        <w:rPr>
          <w:spacing w:val="-2"/>
          <w:sz w:val="18"/>
          <w:szCs w:val="18"/>
          <w:lang w:val="es-419"/>
        </w:rPr>
        <w:t xml:space="preserve">cereales y </w:t>
      </w:r>
      <w:r w:rsidR="000F30CE" w:rsidRPr="00263E9F">
        <w:rPr>
          <w:spacing w:val="-2"/>
          <w:sz w:val="18"/>
          <w:szCs w:val="18"/>
          <w:lang w:val="es-419"/>
        </w:rPr>
        <w:t xml:space="preserve">el </w:t>
      </w:r>
      <w:r w:rsidR="00F355B9" w:rsidRPr="00263E9F">
        <w:rPr>
          <w:spacing w:val="-2"/>
          <w:sz w:val="18"/>
          <w:szCs w:val="18"/>
          <w:lang w:val="es-419"/>
        </w:rPr>
        <w:t xml:space="preserve">jugo de naranja reforzados con calcio son buenas fuentes de calcio. </w:t>
      </w:r>
      <w:r w:rsidR="00E16E27" w:rsidRPr="00263E9F">
        <w:rPr>
          <w:spacing w:val="-2"/>
          <w:sz w:val="18"/>
          <w:szCs w:val="18"/>
          <w:lang w:val="es-419"/>
        </w:rPr>
        <w:t>La v</w:t>
      </w:r>
      <w:r w:rsidR="00165962" w:rsidRPr="00263E9F">
        <w:rPr>
          <w:spacing w:val="-2"/>
          <w:sz w:val="18"/>
          <w:szCs w:val="18"/>
          <w:lang w:val="es-419"/>
        </w:rPr>
        <w:t>itamin</w:t>
      </w:r>
      <w:r w:rsidR="00E16E27" w:rsidRPr="00263E9F">
        <w:rPr>
          <w:spacing w:val="-2"/>
          <w:sz w:val="18"/>
          <w:szCs w:val="18"/>
          <w:lang w:val="es-419"/>
        </w:rPr>
        <w:t>a</w:t>
      </w:r>
      <w:r w:rsidR="00165962" w:rsidRPr="00263E9F">
        <w:rPr>
          <w:spacing w:val="-2"/>
          <w:sz w:val="18"/>
          <w:szCs w:val="18"/>
          <w:lang w:val="es-419"/>
        </w:rPr>
        <w:t xml:space="preserve"> D</w:t>
      </w:r>
      <w:r w:rsidR="00F355B9" w:rsidRPr="00263E9F">
        <w:rPr>
          <w:spacing w:val="-2"/>
          <w:sz w:val="18"/>
          <w:szCs w:val="18"/>
          <w:lang w:val="es-419"/>
        </w:rPr>
        <w:t xml:space="preserve"> también es importante para tener huesos fuertes; esta mejora la capacidad del cuerpo para absorber calcio. Hable con su proveedor de asistencia médica antes de empezar a tomar suplementos de calcio o de vitamina D y pregúntele si </w:t>
      </w:r>
      <w:r w:rsidR="000F30CE" w:rsidRPr="00263E9F">
        <w:rPr>
          <w:spacing w:val="-2"/>
          <w:sz w:val="18"/>
          <w:szCs w:val="18"/>
          <w:lang w:val="es-419"/>
        </w:rPr>
        <w:t>es posible que haya</w:t>
      </w:r>
      <w:r w:rsidR="00F355B9" w:rsidRPr="00263E9F">
        <w:rPr>
          <w:spacing w:val="-2"/>
          <w:sz w:val="18"/>
          <w:szCs w:val="18"/>
          <w:lang w:val="es-419"/>
        </w:rPr>
        <w:t xml:space="preserve"> necesidad de monitorear s</w:t>
      </w:r>
      <w:r w:rsidR="000F30CE" w:rsidRPr="00263E9F">
        <w:rPr>
          <w:spacing w:val="-2"/>
          <w:sz w:val="18"/>
          <w:szCs w:val="18"/>
          <w:lang w:val="es-419"/>
        </w:rPr>
        <w:t>us</w:t>
      </w:r>
      <w:r w:rsidR="00F355B9" w:rsidRPr="00263E9F">
        <w:rPr>
          <w:spacing w:val="-2"/>
          <w:sz w:val="18"/>
          <w:szCs w:val="18"/>
          <w:lang w:val="es-419"/>
        </w:rPr>
        <w:t xml:space="preserve"> niveles de calcio y de vitamina D.</w:t>
      </w:r>
    </w:p>
    <w:p w:rsidR="00E72EBB" w:rsidRPr="00263E9F" w:rsidRDefault="00F355B9" w:rsidP="00C924A0">
      <w:pPr>
        <w:widowControl w:val="0"/>
        <w:numPr>
          <w:ilvl w:val="0"/>
          <w:numId w:val="4"/>
        </w:numPr>
        <w:tabs>
          <w:tab w:val="clear" w:pos="792"/>
        </w:tabs>
        <w:autoSpaceDE w:val="0"/>
        <w:autoSpaceDN w:val="0"/>
        <w:adjustRightInd w:val="0"/>
        <w:spacing w:line="240" w:lineRule="exact"/>
        <w:ind w:left="720" w:hanging="360"/>
        <w:rPr>
          <w:sz w:val="18"/>
          <w:szCs w:val="18"/>
          <w:lang w:val="es-419"/>
        </w:rPr>
      </w:pPr>
      <w:r w:rsidRPr="00263E9F">
        <w:rPr>
          <w:sz w:val="18"/>
          <w:szCs w:val="18"/>
          <w:lang w:val="es-419"/>
        </w:rPr>
        <w:t>Evite: fumar y/o un elevado consumo de bebidas alcohólicas</w:t>
      </w:r>
    </w:p>
    <w:p w:rsidR="00C924A0" w:rsidRDefault="00C924A0" w:rsidP="00C924A0">
      <w:pPr>
        <w:widowControl w:val="0"/>
        <w:autoSpaceDE w:val="0"/>
        <w:autoSpaceDN w:val="0"/>
        <w:adjustRightInd w:val="0"/>
        <w:rPr>
          <w:b/>
          <w:bCs/>
          <w:sz w:val="18"/>
          <w:szCs w:val="18"/>
          <w:u w:val="single"/>
          <w:lang w:val="es-419"/>
        </w:rPr>
      </w:pPr>
    </w:p>
    <w:p w:rsidR="00E72EBB" w:rsidRPr="00263E9F" w:rsidRDefault="00FC16B1" w:rsidP="00743D87">
      <w:pPr>
        <w:widowControl w:val="0"/>
        <w:autoSpaceDE w:val="0"/>
        <w:autoSpaceDN w:val="0"/>
        <w:adjustRightInd w:val="0"/>
        <w:jc w:val="center"/>
        <w:rPr>
          <w:b/>
          <w:bCs/>
          <w:sz w:val="18"/>
          <w:szCs w:val="18"/>
          <w:u w:val="single"/>
          <w:lang w:val="es-419"/>
        </w:rPr>
      </w:pPr>
      <w:r w:rsidRPr="00263E9F">
        <w:rPr>
          <w:b/>
          <w:bCs/>
          <w:sz w:val="18"/>
          <w:szCs w:val="18"/>
          <w:u w:val="single"/>
          <w:lang w:val="es-419"/>
        </w:rPr>
        <w:t>VIOLENCIA DOMÉSTICA</w:t>
      </w:r>
      <w:r w:rsidR="00E72EBB" w:rsidRPr="00263E9F">
        <w:rPr>
          <w:b/>
          <w:bCs/>
          <w:sz w:val="18"/>
          <w:szCs w:val="18"/>
          <w:u w:val="single"/>
          <w:lang w:val="es-419"/>
        </w:rPr>
        <w:t>/</w:t>
      </w:r>
      <w:r w:rsidR="00B66B9B" w:rsidRPr="00263E9F">
        <w:rPr>
          <w:b/>
          <w:bCs/>
          <w:sz w:val="18"/>
          <w:szCs w:val="18"/>
          <w:u w:val="single"/>
          <w:lang w:val="es-419"/>
        </w:rPr>
        <w:t xml:space="preserve">ABUSO SEXUAL: NO </w:t>
      </w:r>
      <w:r w:rsidR="00007214" w:rsidRPr="00263E9F">
        <w:rPr>
          <w:b/>
          <w:bCs/>
          <w:sz w:val="18"/>
          <w:szCs w:val="18"/>
          <w:u w:val="single"/>
          <w:lang w:val="es-419"/>
        </w:rPr>
        <w:t xml:space="preserve">VAN A </w:t>
      </w:r>
      <w:r w:rsidR="00B66B9B" w:rsidRPr="00263E9F">
        <w:rPr>
          <w:b/>
          <w:bCs/>
          <w:sz w:val="18"/>
          <w:szCs w:val="18"/>
          <w:u w:val="single"/>
          <w:lang w:val="es-419"/>
        </w:rPr>
        <w:t>DESAPARECER POR SÍ SOL</w:t>
      </w:r>
      <w:r w:rsidR="00007214" w:rsidRPr="00263E9F">
        <w:rPr>
          <w:b/>
          <w:bCs/>
          <w:sz w:val="18"/>
          <w:szCs w:val="18"/>
          <w:u w:val="single"/>
          <w:lang w:val="es-419"/>
        </w:rPr>
        <w:t>OS</w:t>
      </w:r>
    </w:p>
    <w:p w:rsidR="00CA68B5" w:rsidRPr="00263E9F" w:rsidRDefault="00007214" w:rsidP="00743D87">
      <w:pPr>
        <w:widowControl w:val="0"/>
        <w:autoSpaceDE w:val="0"/>
        <w:autoSpaceDN w:val="0"/>
        <w:adjustRightInd w:val="0"/>
        <w:rPr>
          <w:sz w:val="18"/>
          <w:szCs w:val="18"/>
          <w:lang w:val="es-419"/>
        </w:rPr>
      </w:pPr>
      <w:r w:rsidRPr="00263E9F">
        <w:rPr>
          <w:sz w:val="18"/>
          <w:szCs w:val="18"/>
          <w:lang w:val="es-419"/>
        </w:rPr>
        <w:t>La</w:t>
      </w:r>
      <w:r w:rsidRPr="00263E9F">
        <w:rPr>
          <w:b/>
          <w:i/>
          <w:sz w:val="18"/>
          <w:szCs w:val="18"/>
          <w:lang w:val="es-419"/>
        </w:rPr>
        <w:t xml:space="preserve"> violencia doméstica</w:t>
      </w:r>
      <w:r w:rsidRPr="00263E9F">
        <w:rPr>
          <w:sz w:val="18"/>
          <w:szCs w:val="18"/>
          <w:lang w:val="es-419"/>
        </w:rPr>
        <w:t xml:space="preserve"> es un maltrato de carácter físico, verbal o emocional entre dos personas. </w:t>
      </w:r>
      <w:r w:rsidR="000F30CE" w:rsidRPr="00263E9F">
        <w:rPr>
          <w:sz w:val="18"/>
          <w:szCs w:val="18"/>
          <w:lang w:val="es-419"/>
        </w:rPr>
        <w:t>Es algo que l</w:t>
      </w:r>
      <w:r w:rsidRPr="00263E9F">
        <w:rPr>
          <w:sz w:val="18"/>
          <w:szCs w:val="18"/>
          <w:lang w:val="es-419"/>
        </w:rPr>
        <w:t xml:space="preserve">e puede pasar a cualquiera, independientemente de su nivel educacional o de ingresos, su raza, su religión o su estado civil, y constituye una violación de la ley. Los perpetradores de este maltrato no dejan de hacerlo pese a sus promesas y sus remordimientos; de hecho, según estudios y estadísticas, en casi todos los casos el maltrato va empeorando con el tiempo. Si se encuentra en una situación en la que usted o sus hijos son víctimas de maltrato, contacte a alguien que pueda </w:t>
      </w:r>
      <w:r w:rsidR="00473F68" w:rsidRPr="00263E9F">
        <w:rPr>
          <w:sz w:val="18"/>
          <w:szCs w:val="18"/>
          <w:lang w:val="es-419"/>
        </w:rPr>
        <w:t>proporcionar</w:t>
      </w:r>
      <w:r w:rsidRPr="00263E9F">
        <w:rPr>
          <w:sz w:val="18"/>
          <w:szCs w:val="18"/>
          <w:lang w:val="es-419"/>
        </w:rPr>
        <w:t xml:space="preserve"> ayuda, como, por ejemplo, un trabajador(a) </w:t>
      </w:r>
      <w:r w:rsidR="00473F68" w:rsidRPr="00263E9F">
        <w:rPr>
          <w:sz w:val="18"/>
          <w:szCs w:val="18"/>
          <w:lang w:val="es-419"/>
        </w:rPr>
        <w:t>social, un médico, un enfermero(a), un(a) terapeuta o alguna otra persona de confianza. Llame a la Línea Nacional de Llamadas Directas para Casos de Violencia Doméstica, 1-800-799-SAFE (7233)</w:t>
      </w:r>
      <w:r w:rsidR="0099685D" w:rsidRPr="00263E9F">
        <w:rPr>
          <w:sz w:val="18"/>
          <w:szCs w:val="18"/>
          <w:lang w:val="es-419"/>
        </w:rPr>
        <w:t>,</w:t>
      </w:r>
      <w:r w:rsidR="00473F68" w:rsidRPr="00263E9F">
        <w:rPr>
          <w:sz w:val="18"/>
          <w:szCs w:val="18"/>
          <w:lang w:val="es-419"/>
        </w:rPr>
        <w:t xml:space="preserve"> para más información. Siempre tenga un lugar seguro adonde ir de ser necesario, y en una situación de emergencia, llame al 911. El </w:t>
      </w:r>
      <w:r w:rsidR="00473F68" w:rsidRPr="00263E9F">
        <w:rPr>
          <w:b/>
          <w:i/>
          <w:sz w:val="18"/>
          <w:szCs w:val="18"/>
          <w:lang w:val="es-419"/>
        </w:rPr>
        <w:t>abuso sexual</w:t>
      </w:r>
      <w:r w:rsidR="00473F68" w:rsidRPr="00263E9F">
        <w:rPr>
          <w:sz w:val="18"/>
          <w:szCs w:val="18"/>
          <w:lang w:val="es-419"/>
        </w:rPr>
        <w:t xml:space="preserve"> es un acto sexual sin su consentimiento con una persona que puede ser un extraño, un conocido, un cónyuge, un familiar o su pareja íntima. Llame a la Línea Nacional de Llamadas Directas para Casos de Abuso Sexual, 1-800-656-HOPE (4673)</w:t>
      </w:r>
      <w:r w:rsidR="0099685D" w:rsidRPr="00263E9F">
        <w:rPr>
          <w:sz w:val="18"/>
          <w:szCs w:val="18"/>
          <w:lang w:val="es-419"/>
        </w:rPr>
        <w:t>,</w:t>
      </w:r>
      <w:r w:rsidR="00473F68" w:rsidRPr="00263E9F">
        <w:rPr>
          <w:sz w:val="18"/>
          <w:szCs w:val="18"/>
          <w:lang w:val="es-419"/>
        </w:rPr>
        <w:t xml:space="preserve"> para más información. La Línea Nacional de Llamadas Directas de los Servicios de Protección Contra el Abuso de Menores/Adultos es 1-800-752-6200. </w:t>
      </w:r>
    </w:p>
    <w:p w:rsidR="00384D7F" w:rsidRPr="00263E9F" w:rsidRDefault="00384D7F" w:rsidP="00743D87">
      <w:pPr>
        <w:widowControl w:val="0"/>
        <w:autoSpaceDE w:val="0"/>
        <w:autoSpaceDN w:val="0"/>
        <w:adjustRightInd w:val="0"/>
        <w:rPr>
          <w:sz w:val="18"/>
          <w:szCs w:val="18"/>
          <w:lang w:val="es-419"/>
        </w:rPr>
      </w:pPr>
    </w:p>
    <w:p w:rsidR="00CA68B5" w:rsidRPr="00263E9F" w:rsidRDefault="00CA68B5" w:rsidP="00743D87">
      <w:pPr>
        <w:widowControl w:val="0"/>
        <w:autoSpaceDE w:val="0"/>
        <w:autoSpaceDN w:val="0"/>
        <w:adjustRightInd w:val="0"/>
        <w:jc w:val="center"/>
        <w:rPr>
          <w:b/>
          <w:sz w:val="18"/>
          <w:szCs w:val="18"/>
          <w:u w:val="single"/>
          <w:lang w:val="es-419"/>
        </w:rPr>
      </w:pPr>
      <w:r w:rsidRPr="00263E9F">
        <w:rPr>
          <w:b/>
          <w:sz w:val="18"/>
          <w:szCs w:val="18"/>
          <w:u w:val="single"/>
          <w:lang w:val="es-419"/>
        </w:rPr>
        <w:t xml:space="preserve">¡LOS ATAQUES CARDÍACOS, LOS ACCIDENTES CEREBROVASCULARES, LA DIABETES Y EL CÁNCER DE PULMÓN NO SON </w:t>
      </w:r>
      <w:r w:rsidR="000F2039" w:rsidRPr="00263E9F">
        <w:rPr>
          <w:b/>
          <w:sz w:val="18"/>
          <w:szCs w:val="18"/>
          <w:u w:val="single"/>
          <w:lang w:val="es-419"/>
        </w:rPr>
        <w:t>COSAS DE</w:t>
      </w:r>
      <w:r w:rsidRPr="00263E9F">
        <w:rPr>
          <w:b/>
          <w:sz w:val="18"/>
          <w:szCs w:val="18"/>
          <w:u w:val="single"/>
          <w:lang w:val="es-419"/>
        </w:rPr>
        <w:t xml:space="preserve"> HOMBRES</w:t>
      </w:r>
      <w:r w:rsidR="000F2039" w:rsidRPr="00263E9F">
        <w:rPr>
          <w:b/>
          <w:sz w:val="18"/>
          <w:szCs w:val="18"/>
          <w:u w:val="single"/>
          <w:lang w:val="es-419"/>
        </w:rPr>
        <w:t xml:space="preserve"> SOLAMENTE</w:t>
      </w:r>
      <w:r w:rsidRPr="00263E9F">
        <w:rPr>
          <w:b/>
          <w:sz w:val="18"/>
          <w:szCs w:val="18"/>
          <w:u w:val="single"/>
          <w:lang w:val="es-419"/>
        </w:rPr>
        <w:t>!</w:t>
      </w:r>
    </w:p>
    <w:p w:rsidR="00E72EBB" w:rsidRPr="00263E9F" w:rsidRDefault="00CA68B5" w:rsidP="00AB3557">
      <w:pPr>
        <w:widowControl w:val="0"/>
        <w:tabs>
          <w:tab w:val="left" w:pos="900"/>
        </w:tabs>
        <w:autoSpaceDE w:val="0"/>
        <w:autoSpaceDN w:val="0"/>
        <w:adjustRightInd w:val="0"/>
        <w:spacing w:line="240" w:lineRule="exact"/>
        <w:ind w:left="900" w:right="-180" w:hanging="900"/>
        <w:rPr>
          <w:spacing w:val="-4"/>
          <w:sz w:val="18"/>
          <w:szCs w:val="18"/>
          <w:lang w:val="es-419"/>
        </w:rPr>
      </w:pPr>
      <w:r w:rsidRPr="00263E9F">
        <w:rPr>
          <w:b/>
          <w:bCs/>
          <w:i/>
          <w:iCs/>
          <w:spacing w:val="-2"/>
          <w:sz w:val="18"/>
          <w:szCs w:val="18"/>
          <w:lang w:val="es-419"/>
        </w:rPr>
        <w:t>HECHO</w:t>
      </w:r>
      <w:r w:rsidR="006C44D7" w:rsidRPr="00263E9F">
        <w:rPr>
          <w:spacing w:val="-2"/>
          <w:sz w:val="18"/>
          <w:szCs w:val="18"/>
          <w:lang w:val="es-419"/>
        </w:rPr>
        <w:t>:</w:t>
      </w:r>
      <w:r w:rsidR="00AB3557" w:rsidRPr="00263E9F">
        <w:rPr>
          <w:spacing w:val="-2"/>
          <w:sz w:val="18"/>
          <w:szCs w:val="18"/>
          <w:lang w:val="es-419"/>
        </w:rPr>
        <w:t xml:space="preserve"> </w:t>
      </w:r>
      <w:r w:rsidR="00AB3557" w:rsidRPr="00263E9F">
        <w:rPr>
          <w:spacing w:val="-2"/>
          <w:sz w:val="18"/>
          <w:szCs w:val="18"/>
          <w:lang w:val="es-419"/>
        </w:rPr>
        <w:tab/>
      </w:r>
      <w:r w:rsidR="000F2039" w:rsidRPr="00263E9F">
        <w:rPr>
          <w:spacing w:val="-4"/>
          <w:sz w:val="18"/>
          <w:szCs w:val="18"/>
          <w:lang w:val="es-419"/>
        </w:rPr>
        <w:t>Los padecimientos cardíacos son la principal causa de muerte en las mujeres en Estados Unidos; 1 de cada 4 muertes en mujeres.</w:t>
      </w:r>
    </w:p>
    <w:p w:rsidR="00037F04" w:rsidRPr="00263E9F" w:rsidRDefault="00CA68B5" w:rsidP="00AB3557">
      <w:pPr>
        <w:widowControl w:val="0"/>
        <w:tabs>
          <w:tab w:val="left" w:pos="900"/>
        </w:tabs>
        <w:autoSpaceDE w:val="0"/>
        <w:autoSpaceDN w:val="0"/>
        <w:adjustRightInd w:val="0"/>
        <w:spacing w:line="240" w:lineRule="exact"/>
        <w:ind w:left="900" w:hanging="900"/>
        <w:rPr>
          <w:spacing w:val="-2"/>
          <w:sz w:val="18"/>
          <w:szCs w:val="18"/>
          <w:lang w:val="es-419"/>
        </w:rPr>
      </w:pPr>
      <w:r w:rsidRPr="00263E9F">
        <w:rPr>
          <w:b/>
          <w:bCs/>
          <w:i/>
          <w:iCs/>
          <w:spacing w:val="-2"/>
          <w:sz w:val="18"/>
          <w:szCs w:val="18"/>
          <w:lang w:val="es-419"/>
        </w:rPr>
        <w:t>HECHO</w:t>
      </w:r>
      <w:r w:rsidR="00037F04" w:rsidRPr="00263E9F">
        <w:rPr>
          <w:spacing w:val="-2"/>
          <w:sz w:val="18"/>
          <w:szCs w:val="18"/>
          <w:lang w:val="es-419"/>
        </w:rPr>
        <w:t xml:space="preserve">: </w:t>
      </w:r>
      <w:r w:rsidR="00AB3557" w:rsidRPr="00263E9F">
        <w:rPr>
          <w:spacing w:val="-2"/>
          <w:sz w:val="18"/>
          <w:szCs w:val="18"/>
          <w:lang w:val="es-419"/>
        </w:rPr>
        <w:tab/>
      </w:r>
      <w:r w:rsidR="00B6027B" w:rsidRPr="00263E9F">
        <w:rPr>
          <w:spacing w:val="-2"/>
          <w:sz w:val="18"/>
          <w:szCs w:val="18"/>
          <w:lang w:val="es-419"/>
        </w:rPr>
        <w:t>La mayoría de las mujeres que mueren repentinamente</w:t>
      </w:r>
      <w:r w:rsidR="00A96FCD" w:rsidRPr="00263E9F">
        <w:rPr>
          <w:spacing w:val="-2"/>
          <w:sz w:val="18"/>
          <w:szCs w:val="18"/>
          <w:lang w:val="es-419"/>
        </w:rPr>
        <w:t xml:space="preserve"> de una enfermedad coronaria no han presentado síntomas</w:t>
      </w:r>
      <w:r w:rsidR="00AB3557" w:rsidRPr="00263E9F">
        <w:rPr>
          <w:spacing w:val="-2"/>
          <w:sz w:val="18"/>
          <w:szCs w:val="18"/>
          <w:lang w:val="es-419"/>
        </w:rPr>
        <w:t xml:space="preserve"> </w:t>
      </w:r>
      <w:r w:rsidR="00A96FCD" w:rsidRPr="00263E9F">
        <w:rPr>
          <w:spacing w:val="-2"/>
          <w:sz w:val="18"/>
          <w:szCs w:val="18"/>
          <w:lang w:val="es-419"/>
        </w:rPr>
        <w:t>previos.</w:t>
      </w:r>
    </w:p>
    <w:p w:rsidR="00E72EBB" w:rsidRPr="00263E9F" w:rsidRDefault="00CA68B5" w:rsidP="00AB3557">
      <w:pPr>
        <w:widowControl w:val="0"/>
        <w:tabs>
          <w:tab w:val="left" w:pos="900"/>
        </w:tabs>
        <w:autoSpaceDE w:val="0"/>
        <w:autoSpaceDN w:val="0"/>
        <w:adjustRightInd w:val="0"/>
        <w:spacing w:line="240" w:lineRule="exact"/>
        <w:ind w:left="900" w:hanging="900"/>
        <w:rPr>
          <w:spacing w:val="-2"/>
          <w:sz w:val="18"/>
          <w:szCs w:val="18"/>
          <w:lang w:val="es-419"/>
        </w:rPr>
      </w:pPr>
      <w:r w:rsidRPr="00263E9F">
        <w:rPr>
          <w:b/>
          <w:bCs/>
          <w:i/>
          <w:iCs/>
          <w:spacing w:val="-2"/>
          <w:sz w:val="18"/>
          <w:szCs w:val="18"/>
          <w:lang w:val="es-419"/>
        </w:rPr>
        <w:t>HECHO</w:t>
      </w:r>
      <w:r w:rsidR="006C44D7" w:rsidRPr="00263E9F">
        <w:rPr>
          <w:spacing w:val="-2"/>
          <w:sz w:val="18"/>
          <w:szCs w:val="18"/>
          <w:lang w:val="es-419"/>
        </w:rPr>
        <w:t xml:space="preserve">: </w:t>
      </w:r>
      <w:r w:rsidR="00AB3557" w:rsidRPr="00263E9F">
        <w:rPr>
          <w:spacing w:val="-2"/>
          <w:sz w:val="18"/>
          <w:szCs w:val="18"/>
          <w:lang w:val="es-419"/>
        </w:rPr>
        <w:tab/>
      </w:r>
      <w:r w:rsidR="00037F04" w:rsidRPr="00263E9F">
        <w:rPr>
          <w:spacing w:val="-2"/>
          <w:sz w:val="18"/>
          <w:szCs w:val="18"/>
          <w:lang w:val="es-419"/>
        </w:rPr>
        <w:t xml:space="preserve">El </w:t>
      </w:r>
      <w:r w:rsidR="004378BA" w:rsidRPr="00263E9F">
        <w:rPr>
          <w:spacing w:val="-2"/>
          <w:sz w:val="18"/>
          <w:szCs w:val="18"/>
          <w:lang w:val="es-419"/>
        </w:rPr>
        <w:t>cá</w:t>
      </w:r>
      <w:r w:rsidR="00037F04" w:rsidRPr="00263E9F">
        <w:rPr>
          <w:spacing w:val="-2"/>
          <w:sz w:val="18"/>
          <w:szCs w:val="18"/>
          <w:lang w:val="es-419"/>
        </w:rPr>
        <w:t xml:space="preserve">ncer de pulmón es </w:t>
      </w:r>
      <w:r w:rsidR="00B17B84" w:rsidRPr="00263E9F">
        <w:rPr>
          <w:spacing w:val="-2"/>
          <w:sz w:val="18"/>
          <w:szCs w:val="18"/>
          <w:lang w:val="es-419"/>
        </w:rPr>
        <w:t>la principal causa de muerte por cáncer en las mujeres.</w:t>
      </w:r>
    </w:p>
    <w:p w:rsidR="00E72EBB" w:rsidRPr="00263E9F" w:rsidRDefault="00CA68B5" w:rsidP="00AB3557">
      <w:pPr>
        <w:widowControl w:val="0"/>
        <w:tabs>
          <w:tab w:val="left" w:pos="900"/>
        </w:tabs>
        <w:autoSpaceDE w:val="0"/>
        <w:autoSpaceDN w:val="0"/>
        <w:adjustRightInd w:val="0"/>
        <w:spacing w:line="240" w:lineRule="exact"/>
        <w:ind w:left="900" w:hanging="900"/>
        <w:rPr>
          <w:spacing w:val="-4"/>
          <w:sz w:val="18"/>
          <w:szCs w:val="18"/>
          <w:lang w:val="es-419"/>
        </w:rPr>
      </w:pPr>
      <w:r w:rsidRPr="00263E9F">
        <w:rPr>
          <w:b/>
          <w:bCs/>
          <w:i/>
          <w:iCs/>
          <w:spacing w:val="-2"/>
          <w:sz w:val="18"/>
          <w:szCs w:val="18"/>
          <w:lang w:val="es-419"/>
        </w:rPr>
        <w:t>HECHO</w:t>
      </w:r>
      <w:r w:rsidR="004378BA" w:rsidRPr="00263E9F">
        <w:rPr>
          <w:spacing w:val="-2"/>
          <w:sz w:val="18"/>
          <w:szCs w:val="18"/>
          <w:lang w:val="es-419"/>
        </w:rPr>
        <w:t xml:space="preserve">: </w:t>
      </w:r>
      <w:r w:rsidR="00AB3557" w:rsidRPr="00263E9F">
        <w:rPr>
          <w:spacing w:val="-2"/>
          <w:sz w:val="18"/>
          <w:szCs w:val="18"/>
          <w:lang w:val="es-419"/>
        </w:rPr>
        <w:tab/>
      </w:r>
      <w:r w:rsidR="00B17B84" w:rsidRPr="00263E9F">
        <w:rPr>
          <w:spacing w:val="-4"/>
          <w:sz w:val="18"/>
          <w:szCs w:val="18"/>
          <w:lang w:val="es-419"/>
        </w:rPr>
        <w:t>La diabetes aumenta el riesgo de problemas de salud graves ―ataques cardíacos, accidentes cerebrovasculares,</w:t>
      </w:r>
      <w:r w:rsidR="00AB3557" w:rsidRPr="00263E9F">
        <w:rPr>
          <w:spacing w:val="-4"/>
          <w:sz w:val="18"/>
          <w:szCs w:val="18"/>
          <w:lang w:val="es-419"/>
        </w:rPr>
        <w:t xml:space="preserve"> </w:t>
      </w:r>
      <w:r w:rsidR="00B17B84" w:rsidRPr="00263E9F">
        <w:rPr>
          <w:spacing w:val="-4"/>
          <w:sz w:val="18"/>
          <w:szCs w:val="18"/>
          <w:lang w:val="es-419"/>
        </w:rPr>
        <w:t>insuficiencia renal, ceguera.</w:t>
      </w:r>
    </w:p>
    <w:p w:rsidR="00E72EBB" w:rsidRPr="00263E9F" w:rsidRDefault="00CA68B5" w:rsidP="00AB3557">
      <w:pPr>
        <w:widowControl w:val="0"/>
        <w:tabs>
          <w:tab w:val="left" w:pos="900"/>
        </w:tabs>
        <w:autoSpaceDE w:val="0"/>
        <w:autoSpaceDN w:val="0"/>
        <w:adjustRightInd w:val="0"/>
        <w:spacing w:line="240" w:lineRule="exact"/>
        <w:ind w:left="900" w:hanging="900"/>
        <w:rPr>
          <w:spacing w:val="-2"/>
          <w:sz w:val="18"/>
          <w:szCs w:val="18"/>
          <w:lang w:val="es-419"/>
        </w:rPr>
      </w:pPr>
      <w:r w:rsidRPr="00263E9F">
        <w:rPr>
          <w:b/>
          <w:bCs/>
          <w:i/>
          <w:iCs/>
          <w:spacing w:val="-2"/>
          <w:sz w:val="18"/>
          <w:szCs w:val="18"/>
          <w:lang w:val="es-419"/>
        </w:rPr>
        <w:t>HECHO</w:t>
      </w:r>
      <w:r w:rsidR="00E72EBB" w:rsidRPr="00263E9F">
        <w:rPr>
          <w:spacing w:val="-2"/>
          <w:sz w:val="18"/>
          <w:szCs w:val="18"/>
          <w:lang w:val="es-419"/>
        </w:rPr>
        <w:t xml:space="preserve">: </w:t>
      </w:r>
      <w:r w:rsidR="00AB3557" w:rsidRPr="00263E9F">
        <w:rPr>
          <w:spacing w:val="-2"/>
          <w:sz w:val="18"/>
          <w:szCs w:val="18"/>
          <w:lang w:val="es-419"/>
        </w:rPr>
        <w:tab/>
      </w:r>
      <w:r w:rsidR="00B5648F" w:rsidRPr="00263E9F">
        <w:rPr>
          <w:spacing w:val="-2"/>
          <w:sz w:val="18"/>
          <w:szCs w:val="18"/>
          <w:lang w:val="es-419"/>
        </w:rPr>
        <w:t xml:space="preserve">Estar pasado de peso aumenta </w:t>
      </w:r>
      <w:r w:rsidR="00B17B84" w:rsidRPr="00263E9F">
        <w:rPr>
          <w:spacing w:val="-2"/>
          <w:sz w:val="18"/>
          <w:szCs w:val="18"/>
          <w:lang w:val="es-419"/>
        </w:rPr>
        <w:t>la probabilidad de desarrollar diabetes, presión arterial elevada y padecimientos</w:t>
      </w:r>
      <w:r w:rsidR="00AB3557" w:rsidRPr="00263E9F">
        <w:rPr>
          <w:spacing w:val="-2"/>
          <w:sz w:val="18"/>
          <w:szCs w:val="18"/>
          <w:lang w:val="es-419"/>
        </w:rPr>
        <w:t xml:space="preserve"> </w:t>
      </w:r>
      <w:r w:rsidR="00B17B84" w:rsidRPr="00263E9F">
        <w:rPr>
          <w:spacing w:val="-2"/>
          <w:sz w:val="18"/>
          <w:szCs w:val="18"/>
          <w:lang w:val="es-419"/>
        </w:rPr>
        <w:t>c</w:t>
      </w:r>
      <w:r w:rsidR="00AB3557" w:rsidRPr="00263E9F">
        <w:rPr>
          <w:spacing w:val="-2"/>
          <w:sz w:val="18"/>
          <w:szCs w:val="18"/>
          <w:lang w:val="es-419"/>
        </w:rPr>
        <w:t>ardíacos.</w:t>
      </w:r>
    </w:p>
    <w:p w:rsidR="00A078FB" w:rsidRPr="00263E9F" w:rsidRDefault="00CA68B5" w:rsidP="00AB3557">
      <w:pPr>
        <w:widowControl w:val="0"/>
        <w:tabs>
          <w:tab w:val="left" w:pos="900"/>
        </w:tabs>
        <w:autoSpaceDE w:val="0"/>
        <w:autoSpaceDN w:val="0"/>
        <w:adjustRightInd w:val="0"/>
        <w:ind w:left="900" w:hanging="900"/>
        <w:rPr>
          <w:spacing w:val="-2"/>
          <w:sz w:val="18"/>
          <w:szCs w:val="18"/>
          <w:lang w:val="es-419"/>
        </w:rPr>
      </w:pPr>
      <w:r w:rsidRPr="00263E9F">
        <w:rPr>
          <w:b/>
          <w:bCs/>
          <w:i/>
          <w:iCs/>
          <w:spacing w:val="-2"/>
          <w:sz w:val="18"/>
          <w:szCs w:val="18"/>
          <w:lang w:val="es-419"/>
        </w:rPr>
        <w:t>HECHO</w:t>
      </w:r>
      <w:r w:rsidR="00E72EBB" w:rsidRPr="00263E9F">
        <w:rPr>
          <w:spacing w:val="-2"/>
          <w:sz w:val="18"/>
          <w:szCs w:val="18"/>
          <w:lang w:val="es-419"/>
        </w:rPr>
        <w:t xml:space="preserve">: </w:t>
      </w:r>
      <w:r w:rsidR="00AB3557" w:rsidRPr="00263E9F">
        <w:rPr>
          <w:spacing w:val="-2"/>
          <w:sz w:val="18"/>
          <w:szCs w:val="18"/>
          <w:lang w:val="es-419"/>
        </w:rPr>
        <w:tab/>
      </w:r>
      <w:r w:rsidR="00A078FB" w:rsidRPr="00263E9F">
        <w:rPr>
          <w:spacing w:val="-2"/>
          <w:sz w:val="18"/>
          <w:szCs w:val="18"/>
          <w:lang w:val="es-419"/>
        </w:rPr>
        <w:t>El hábito de fumar aumenta la probabilidad de presentar osteoporosis, presión arterial elevada, padecimientos cardíacos,</w:t>
      </w:r>
      <w:r w:rsidR="00AB3557" w:rsidRPr="00263E9F">
        <w:rPr>
          <w:spacing w:val="-2"/>
          <w:sz w:val="18"/>
          <w:szCs w:val="18"/>
          <w:lang w:val="es-419"/>
        </w:rPr>
        <w:t xml:space="preserve"> e</w:t>
      </w:r>
      <w:r w:rsidR="00A078FB" w:rsidRPr="00263E9F">
        <w:rPr>
          <w:bCs/>
          <w:iCs/>
          <w:spacing w:val="-2"/>
          <w:sz w:val="18"/>
          <w:szCs w:val="18"/>
          <w:lang w:val="es-419"/>
        </w:rPr>
        <w:t>nfermedades vascul</w:t>
      </w:r>
      <w:r w:rsidR="00D20232" w:rsidRPr="00263E9F">
        <w:rPr>
          <w:bCs/>
          <w:iCs/>
          <w:spacing w:val="-2"/>
          <w:sz w:val="18"/>
          <w:szCs w:val="18"/>
          <w:lang w:val="es-419"/>
        </w:rPr>
        <w:t>ares, cáncer de boca, de garganta, de los pulmones y del cuello uterino, y afecciones pulmonares</w:t>
      </w:r>
      <w:r w:rsidR="00AB3557" w:rsidRPr="00263E9F">
        <w:rPr>
          <w:bCs/>
          <w:iCs/>
          <w:spacing w:val="-2"/>
          <w:sz w:val="18"/>
          <w:szCs w:val="18"/>
          <w:lang w:val="es-419"/>
        </w:rPr>
        <w:t xml:space="preserve"> </w:t>
      </w:r>
      <w:r w:rsidR="00D20232" w:rsidRPr="00263E9F">
        <w:rPr>
          <w:bCs/>
          <w:iCs/>
          <w:spacing w:val="-2"/>
          <w:sz w:val="18"/>
          <w:szCs w:val="18"/>
          <w:lang w:val="es-419"/>
        </w:rPr>
        <w:t>como el asma, el enfisema y la bronquitis</w:t>
      </w:r>
      <w:r w:rsidR="000E0FE7" w:rsidRPr="00263E9F">
        <w:rPr>
          <w:bCs/>
          <w:iCs/>
          <w:spacing w:val="-2"/>
          <w:sz w:val="18"/>
          <w:szCs w:val="18"/>
          <w:lang w:val="es-419"/>
        </w:rPr>
        <w:t>. Los niños expuestos al humo de segunda mano tienen una mayor</w:t>
      </w:r>
      <w:r w:rsidR="00AB3557" w:rsidRPr="00263E9F">
        <w:rPr>
          <w:bCs/>
          <w:iCs/>
          <w:spacing w:val="-2"/>
          <w:sz w:val="18"/>
          <w:szCs w:val="18"/>
          <w:lang w:val="es-419"/>
        </w:rPr>
        <w:t xml:space="preserve"> </w:t>
      </w:r>
      <w:r w:rsidR="000E0FE7" w:rsidRPr="00263E9F">
        <w:rPr>
          <w:bCs/>
          <w:iCs/>
          <w:spacing w:val="-2"/>
          <w:sz w:val="18"/>
          <w:szCs w:val="18"/>
          <w:lang w:val="es-419"/>
        </w:rPr>
        <w:t>probabilidad de presentar infecciones de oído, asma e infecciones pulmonares, como también tienen un mayor riesgo de</w:t>
      </w:r>
      <w:r w:rsidR="00AB3557" w:rsidRPr="00263E9F">
        <w:rPr>
          <w:bCs/>
          <w:iCs/>
          <w:spacing w:val="-2"/>
          <w:sz w:val="18"/>
          <w:szCs w:val="18"/>
          <w:lang w:val="es-419"/>
        </w:rPr>
        <w:t xml:space="preserve"> </w:t>
      </w:r>
      <w:r w:rsidR="000E0FE7" w:rsidRPr="00263E9F">
        <w:rPr>
          <w:bCs/>
          <w:iCs/>
          <w:spacing w:val="-2"/>
          <w:sz w:val="18"/>
          <w:szCs w:val="18"/>
          <w:lang w:val="es-419"/>
        </w:rPr>
        <w:t>morir del síndrome de muerte súbita del lactante (SIDS).</w:t>
      </w:r>
    </w:p>
    <w:p w:rsidR="004362BD" w:rsidRPr="00263E9F" w:rsidRDefault="004362BD" w:rsidP="00743D87">
      <w:pPr>
        <w:widowControl w:val="0"/>
        <w:autoSpaceDE w:val="0"/>
        <w:autoSpaceDN w:val="0"/>
        <w:adjustRightInd w:val="0"/>
        <w:rPr>
          <w:sz w:val="18"/>
          <w:szCs w:val="18"/>
          <w:lang w:val="es-419"/>
        </w:rPr>
      </w:pPr>
    </w:p>
    <w:p w:rsidR="00E72EBB" w:rsidRPr="00263E9F" w:rsidRDefault="00295B73" w:rsidP="00743D87">
      <w:pPr>
        <w:pStyle w:val="Caption"/>
        <w:rPr>
          <w:rFonts w:ascii="Times New Roman" w:hAnsi="Times New Roman"/>
          <w:sz w:val="18"/>
          <w:szCs w:val="18"/>
          <w:u w:val="single"/>
          <w:lang w:val="es-419"/>
        </w:rPr>
      </w:pPr>
      <w:r w:rsidRPr="00263E9F">
        <w:rPr>
          <w:rFonts w:ascii="Times New Roman" w:hAnsi="Times New Roman"/>
          <w:sz w:val="18"/>
          <w:szCs w:val="18"/>
          <w:u w:val="single"/>
          <w:lang w:val="es-419"/>
        </w:rPr>
        <w:t>MANTÉNGASE ACTIV</w:t>
      </w:r>
      <w:r w:rsidR="008E0E18">
        <w:rPr>
          <w:rFonts w:ascii="Times New Roman" w:hAnsi="Times New Roman"/>
          <w:sz w:val="18"/>
          <w:szCs w:val="18"/>
          <w:u w:val="single"/>
          <w:lang w:val="es-419"/>
        </w:rPr>
        <w:t>A</w:t>
      </w:r>
      <w:r w:rsidRPr="00263E9F">
        <w:rPr>
          <w:rFonts w:ascii="Times New Roman" w:hAnsi="Times New Roman"/>
          <w:sz w:val="18"/>
          <w:szCs w:val="18"/>
          <w:u w:val="single"/>
          <w:lang w:val="es-419"/>
        </w:rPr>
        <w:t xml:space="preserve"> PARA MEJORAR SU SALUD Y </w:t>
      </w:r>
      <w:r w:rsidR="00935770" w:rsidRPr="00263E9F">
        <w:rPr>
          <w:rFonts w:ascii="Times New Roman" w:hAnsi="Times New Roman"/>
          <w:sz w:val="18"/>
          <w:szCs w:val="18"/>
          <w:u w:val="single"/>
          <w:lang w:val="es-419"/>
        </w:rPr>
        <w:t xml:space="preserve">SU </w:t>
      </w:r>
      <w:r w:rsidRPr="00263E9F">
        <w:rPr>
          <w:rFonts w:ascii="Times New Roman" w:hAnsi="Times New Roman"/>
          <w:sz w:val="18"/>
          <w:szCs w:val="18"/>
          <w:u w:val="single"/>
          <w:lang w:val="es-419"/>
        </w:rPr>
        <w:t>ESTADO DE ÁNIMO</w:t>
      </w:r>
    </w:p>
    <w:p w:rsidR="00E72EBB" w:rsidRDefault="00295B73" w:rsidP="00C924A0">
      <w:pPr>
        <w:widowControl w:val="0"/>
        <w:autoSpaceDE w:val="0"/>
        <w:autoSpaceDN w:val="0"/>
        <w:adjustRightInd w:val="0"/>
        <w:spacing w:line="240" w:lineRule="exact"/>
        <w:rPr>
          <w:sz w:val="18"/>
          <w:szCs w:val="18"/>
          <w:lang w:val="es-419"/>
        </w:rPr>
      </w:pPr>
      <w:r w:rsidRPr="00263E9F">
        <w:rPr>
          <w:sz w:val="18"/>
          <w:szCs w:val="18"/>
          <w:lang w:val="es-419"/>
        </w:rPr>
        <w:t>E</w:t>
      </w:r>
      <w:r w:rsidR="00E14C29" w:rsidRPr="00263E9F">
        <w:rPr>
          <w:sz w:val="18"/>
          <w:szCs w:val="18"/>
          <w:lang w:val="es-419"/>
        </w:rPr>
        <w:t>l ejercicio es beneficioso</w:t>
      </w:r>
      <w:r w:rsidRPr="00263E9F">
        <w:rPr>
          <w:sz w:val="18"/>
          <w:szCs w:val="18"/>
          <w:lang w:val="es-419"/>
        </w:rPr>
        <w:t xml:space="preserve"> tanto para el cuerpo como para la mente. </w:t>
      </w:r>
      <w:r w:rsidR="00935770" w:rsidRPr="00263E9F">
        <w:rPr>
          <w:sz w:val="18"/>
          <w:szCs w:val="18"/>
          <w:lang w:val="es-419"/>
        </w:rPr>
        <w:t xml:space="preserve">Disminuye la ansiedad, ayuda a controlar el peso y la presión arterial, estimula el sistema inmunológico, levanta el estado de ánimo, ayuda a mantener una buena salud ósea y contribuye a un aumento de la fuerza y la flexibilidad, mejora los patrones del sueño, reduce el dolor de la artritis, ayuda a controlar </w:t>
      </w:r>
      <w:r w:rsidR="00BE6B6A" w:rsidRPr="00263E9F">
        <w:rPr>
          <w:sz w:val="18"/>
          <w:szCs w:val="18"/>
          <w:lang w:val="es-419"/>
        </w:rPr>
        <w:t>o prevenir la diabetes y disminuye el riesgo de padecimientos cardíacos y</w:t>
      </w:r>
      <w:r w:rsidR="00F96D6A" w:rsidRPr="00263E9F">
        <w:rPr>
          <w:sz w:val="18"/>
          <w:szCs w:val="18"/>
          <w:lang w:val="es-419"/>
        </w:rPr>
        <w:t xml:space="preserve"> accidentes cerebrovasculares. Estudios realizados han demostrado que la actividad física de niveles bajos a moderados (como, por ejemplo, caminar rápido, nadar, </w:t>
      </w:r>
      <w:r w:rsidR="00A2160D" w:rsidRPr="00263E9F">
        <w:rPr>
          <w:sz w:val="18"/>
          <w:szCs w:val="18"/>
          <w:lang w:val="es-419"/>
        </w:rPr>
        <w:t>t</w:t>
      </w:r>
      <w:r w:rsidR="00F96D6A" w:rsidRPr="00263E9F">
        <w:rPr>
          <w:sz w:val="18"/>
          <w:szCs w:val="18"/>
          <w:lang w:val="es-419"/>
        </w:rPr>
        <w:t>rabajar en el patio/jardín, bailar, practicar tenis, montar bicicleta)</w:t>
      </w:r>
      <w:r w:rsidR="00A2160D" w:rsidRPr="00263E9F">
        <w:rPr>
          <w:sz w:val="18"/>
          <w:szCs w:val="18"/>
          <w:lang w:val="es-419"/>
        </w:rPr>
        <w:t xml:space="preserve"> por tan solo 30 minutos―1 hora la mayoría de los días puede mejorar su salud de manera drástica. Siempre chequee con su proveedor de asistencia médica antes de empezar con algún programa de ejercicios.</w:t>
      </w:r>
    </w:p>
    <w:p w:rsidR="00C924A0" w:rsidRPr="00263E9F" w:rsidRDefault="00C924A0" w:rsidP="00C924A0">
      <w:pPr>
        <w:widowControl w:val="0"/>
        <w:autoSpaceDE w:val="0"/>
        <w:autoSpaceDN w:val="0"/>
        <w:adjustRightInd w:val="0"/>
        <w:spacing w:line="240" w:lineRule="exact"/>
        <w:rPr>
          <w:sz w:val="18"/>
          <w:szCs w:val="18"/>
          <w:lang w:val="es-419"/>
        </w:rPr>
      </w:pPr>
    </w:p>
    <w:p w:rsidR="00E72EBB" w:rsidRPr="00263E9F" w:rsidRDefault="00FF6595" w:rsidP="00C924A0">
      <w:pPr>
        <w:pStyle w:val="Heading2"/>
        <w:rPr>
          <w:rFonts w:ascii="Times New Roman" w:hAnsi="Times New Roman"/>
          <w:sz w:val="18"/>
          <w:szCs w:val="18"/>
          <w:u w:val="single"/>
          <w:lang w:val="es-419"/>
        </w:rPr>
      </w:pPr>
      <w:r w:rsidRPr="00263E9F">
        <w:rPr>
          <w:rFonts w:ascii="Times New Roman" w:hAnsi="Times New Roman"/>
          <w:sz w:val="18"/>
          <w:szCs w:val="18"/>
          <w:u w:val="single"/>
          <w:lang w:val="es-419"/>
        </w:rPr>
        <w:t>UN</w:t>
      </w:r>
      <w:r w:rsidR="00E72EBB" w:rsidRPr="00263E9F">
        <w:rPr>
          <w:rFonts w:ascii="Times New Roman" w:hAnsi="Times New Roman"/>
          <w:sz w:val="18"/>
          <w:szCs w:val="18"/>
          <w:u w:val="single"/>
          <w:lang w:val="es-419"/>
        </w:rPr>
        <w:t xml:space="preserve">A </w:t>
      </w:r>
      <w:r w:rsidR="00602EC7" w:rsidRPr="00263E9F">
        <w:rPr>
          <w:rFonts w:ascii="Times New Roman" w:hAnsi="Times New Roman"/>
          <w:sz w:val="18"/>
          <w:szCs w:val="18"/>
          <w:u w:val="single"/>
          <w:lang w:val="es-419"/>
        </w:rPr>
        <w:t>FÓRMUL</w:t>
      </w:r>
      <w:r w:rsidRPr="00263E9F">
        <w:rPr>
          <w:rFonts w:ascii="Times New Roman" w:hAnsi="Times New Roman"/>
          <w:sz w:val="18"/>
          <w:szCs w:val="18"/>
          <w:u w:val="single"/>
          <w:lang w:val="es-419"/>
        </w:rPr>
        <w:t>A SENCILLA PARA UNA VIDA SALUDABLE</w:t>
      </w:r>
    </w:p>
    <w:p w:rsidR="00E72EBB" w:rsidRPr="00263E9F" w:rsidRDefault="00E72EBB" w:rsidP="00C924A0">
      <w:pPr>
        <w:widowControl w:val="0"/>
        <w:tabs>
          <w:tab w:val="left" w:pos="360"/>
        </w:tabs>
        <w:autoSpaceDE w:val="0"/>
        <w:autoSpaceDN w:val="0"/>
        <w:adjustRightInd w:val="0"/>
        <w:ind w:left="360" w:hanging="360"/>
        <w:rPr>
          <w:sz w:val="18"/>
          <w:szCs w:val="18"/>
          <w:lang w:val="es-419"/>
        </w:rPr>
      </w:pPr>
      <w:r w:rsidRPr="00263E9F">
        <w:rPr>
          <w:sz w:val="18"/>
          <w:szCs w:val="18"/>
          <w:lang w:val="es-419"/>
        </w:rPr>
        <w:object w:dxaOrig="207" w:dyaOrig="3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1.25pt" o:ole="" o:bullet="t">
            <v:imagedata r:id="rId9" o:title=""/>
          </v:shape>
          <o:OLEObject Type="Embed" ProgID="Word.Picture.8" ShapeID="_x0000_i1025" DrawAspect="Content" ObjectID="_1594712925" r:id="rId10"/>
        </w:object>
      </w:r>
      <w:r w:rsidRPr="00263E9F">
        <w:rPr>
          <w:sz w:val="18"/>
          <w:szCs w:val="18"/>
          <w:lang w:val="es-419"/>
        </w:rPr>
        <w:tab/>
      </w:r>
      <w:r w:rsidR="00FF6595" w:rsidRPr="00263E9F">
        <w:rPr>
          <w:sz w:val="18"/>
          <w:szCs w:val="18"/>
          <w:lang w:val="es-419"/>
        </w:rPr>
        <w:t xml:space="preserve">Deje de fumar y evite el humo </w:t>
      </w:r>
      <w:r w:rsidR="00101965" w:rsidRPr="00263E9F">
        <w:rPr>
          <w:sz w:val="18"/>
          <w:szCs w:val="18"/>
          <w:lang w:val="es-419"/>
        </w:rPr>
        <w:t>de segunda mano (Pídale ayuda al</w:t>
      </w:r>
      <w:r w:rsidR="00FF6595" w:rsidRPr="00263E9F">
        <w:rPr>
          <w:sz w:val="18"/>
          <w:szCs w:val="18"/>
          <w:lang w:val="es-419"/>
        </w:rPr>
        <w:t xml:space="preserve"> proveedor de</w:t>
      </w:r>
      <w:r w:rsidR="00101965" w:rsidRPr="00263E9F">
        <w:rPr>
          <w:sz w:val="18"/>
          <w:szCs w:val="18"/>
          <w:lang w:val="es-419"/>
        </w:rPr>
        <w:t xml:space="preserve"> su</w:t>
      </w:r>
      <w:r w:rsidR="00FF6595" w:rsidRPr="00263E9F">
        <w:rPr>
          <w:sz w:val="18"/>
          <w:szCs w:val="18"/>
          <w:lang w:val="es-419"/>
        </w:rPr>
        <w:t xml:space="preserve"> departamento de salud) </w:t>
      </w:r>
    </w:p>
    <w:p w:rsidR="00FF6595" w:rsidRPr="00263E9F" w:rsidRDefault="00E72EBB" w:rsidP="00AB3557">
      <w:pPr>
        <w:tabs>
          <w:tab w:val="left" w:pos="360"/>
        </w:tabs>
        <w:ind w:left="360" w:hanging="360"/>
        <w:rPr>
          <w:sz w:val="18"/>
          <w:szCs w:val="18"/>
          <w:lang w:val="es-419"/>
        </w:rPr>
      </w:pPr>
      <w:r w:rsidRPr="00263E9F">
        <w:rPr>
          <w:sz w:val="18"/>
          <w:szCs w:val="18"/>
          <w:lang w:val="es-419"/>
        </w:rPr>
        <w:object w:dxaOrig="207" w:dyaOrig="309">
          <v:shape id="_x0000_i1026" type="#_x0000_t75" style="width:7.5pt;height:11.25pt" o:ole="" o:bullet="t">
            <v:imagedata r:id="rId9" o:title=""/>
          </v:shape>
          <o:OLEObject Type="Embed" ProgID="Word.Picture.8" ShapeID="_x0000_i1026" DrawAspect="Content" ObjectID="_1594712926" r:id="rId11"/>
        </w:object>
      </w:r>
      <w:r w:rsidRPr="00263E9F">
        <w:rPr>
          <w:sz w:val="18"/>
          <w:szCs w:val="18"/>
          <w:lang w:val="es-419"/>
        </w:rPr>
        <w:tab/>
      </w:r>
      <w:r w:rsidR="00FF6595" w:rsidRPr="00263E9F">
        <w:rPr>
          <w:sz w:val="18"/>
          <w:szCs w:val="18"/>
          <w:lang w:val="es-419"/>
        </w:rPr>
        <w:t xml:space="preserve">Haga ejercicios </w:t>
      </w:r>
      <w:r w:rsidR="00101965" w:rsidRPr="00263E9F">
        <w:rPr>
          <w:sz w:val="18"/>
          <w:szCs w:val="18"/>
          <w:lang w:val="es-419"/>
        </w:rPr>
        <w:t>con regularidad</w:t>
      </w:r>
    </w:p>
    <w:p w:rsidR="00E72EBB" w:rsidRPr="00263E9F" w:rsidRDefault="00E72EBB" w:rsidP="00AB3557">
      <w:pPr>
        <w:tabs>
          <w:tab w:val="left" w:pos="360"/>
        </w:tabs>
        <w:ind w:left="360" w:hanging="360"/>
        <w:rPr>
          <w:rFonts w:ascii="TimesNewRoman" w:hAnsi="TimesNewRoman"/>
          <w:sz w:val="18"/>
          <w:szCs w:val="18"/>
          <w:lang w:val="es-419"/>
        </w:rPr>
      </w:pPr>
      <w:r w:rsidRPr="00263E9F">
        <w:rPr>
          <w:sz w:val="18"/>
          <w:szCs w:val="18"/>
          <w:lang w:val="es-419"/>
        </w:rPr>
        <w:object w:dxaOrig="207" w:dyaOrig="309">
          <v:shape id="_x0000_i1027" type="#_x0000_t75" style="width:7.5pt;height:11.25pt" o:ole="" o:bullet="t">
            <v:imagedata r:id="rId9" o:title=""/>
          </v:shape>
          <o:OLEObject Type="Embed" ProgID="Word.Picture.8" ShapeID="_x0000_i1027" DrawAspect="Content" ObjectID="_1594712927" r:id="rId12"/>
        </w:object>
      </w:r>
      <w:r w:rsidRPr="00263E9F">
        <w:rPr>
          <w:sz w:val="18"/>
          <w:szCs w:val="18"/>
          <w:lang w:val="es-419"/>
        </w:rPr>
        <w:tab/>
      </w:r>
      <w:r w:rsidR="00FF6595" w:rsidRPr="00263E9F">
        <w:rPr>
          <w:sz w:val="18"/>
          <w:szCs w:val="18"/>
          <w:lang w:val="es-419"/>
        </w:rPr>
        <w:t xml:space="preserve">Mantenga </w:t>
      </w:r>
      <w:r w:rsidR="00101965" w:rsidRPr="00263E9F">
        <w:rPr>
          <w:sz w:val="18"/>
          <w:szCs w:val="18"/>
          <w:lang w:val="es-419"/>
        </w:rPr>
        <w:t xml:space="preserve">niveles </w:t>
      </w:r>
      <w:r w:rsidR="008259D7" w:rsidRPr="00263E9F">
        <w:rPr>
          <w:sz w:val="18"/>
          <w:szCs w:val="18"/>
          <w:lang w:val="es-419"/>
        </w:rPr>
        <w:t>normales de peso, presión arterial, colesterol y azúcar en la sangre</w:t>
      </w:r>
    </w:p>
    <w:p w:rsidR="00E72EBB" w:rsidRPr="00263E9F" w:rsidRDefault="00E72EBB" w:rsidP="00AB3557">
      <w:pPr>
        <w:widowControl w:val="0"/>
        <w:tabs>
          <w:tab w:val="left" w:pos="360"/>
        </w:tabs>
        <w:autoSpaceDE w:val="0"/>
        <w:autoSpaceDN w:val="0"/>
        <w:adjustRightInd w:val="0"/>
        <w:ind w:left="360" w:hanging="360"/>
        <w:rPr>
          <w:sz w:val="18"/>
          <w:szCs w:val="18"/>
          <w:lang w:val="es-419"/>
        </w:rPr>
      </w:pPr>
      <w:r w:rsidRPr="00263E9F">
        <w:rPr>
          <w:sz w:val="18"/>
          <w:szCs w:val="18"/>
          <w:lang w:val="es-419"/>
        </w:rPr>
        <w:object w:dxaOrig="207" w:dyaOrig="309">
          <v:shape id="_x0000_i1028" type="#_x0000_t75" style="width:7.5pt;height:11.25pt" o:ole="" o:bullet="t">
            <v:imagedata r:id="rId9" o:title=""/>
          </v:shape>
          <o:OLEObject Type="Embed" ProgID="Word.Picture.8" ShapeID="_x0000_i1028" DrawAspect="Content" ObjectID="_1594712928" r:id="rId13"/>
        </w:object>
      </w:r>
      <w:r w:rsidRPr="00263E9F">
        <w:rPr>
          <w:sz w:val="18"/>
          <w:szCs w:val="18"/>
          <w:lang w:val="es-419"/>
        </w:rPr>
        <w:tab/>
      </w:r>
      <w:r w:rsidR="00FF6595" w:rsidRPr="00263E9F">
        <w:rPr>
          <w:sz w:val="18"/>
          <w:szCs w:val="18"/>
          <w:lang w:val="es-419"/>
        </w:rPr>
        <w:t>Coma al</w:t>
      </w:r>
      <w:r w:rsidR="00706D77" w:rsidRPr="00263E9F">
        <w:rPr>
          <w:sz w:val="18"/>
          <w:szCs w:val="18"/>
          <w:lang w:val="es-419"/>
        </w:rPr>
        <w:t xml:space="preserve"> </w:t>
      </w:r>
      <w:r w:rsidR="00FF6595" w:rsidRPr="00263E9F">
        <w:rPr>
          <w:sz w:val="18"/>
          <w:szCs w:val="18"/>
          <w:lang w:val="es-419"/>
        </w:rPr>
        <w:t>menos 5 frutas o vegetales</w:t>
      </w:r>
      <w:r w:rsidR="008259D7" w:rsidRPr="00263E9F">
        <w:rPr>
          <w:sz w:val="18"/>
          <w:szCs w:val="18"/>
          <w:lang w:val="es-419"/>
        </w:rPr>
        <w:t xml:space="preserve"> todos los días</w:t>
      </w:r>
      <w:r w:rsidR="00FF6595" w:rsidRPr="00263E9F">
        <w:rPr>
          <w:sz w:val="18"/>
          <w:szCs w:val="18"/>
          <w:lang w:val="es-419"/>
        </w:rPr>
        <w:t xml:space="preserve"> (</w:t>
      </w:r>
      <w:r w:rsidR="008259D7" w:rsidRPr="00263E9F">
        <w:rPr>
          <w:sz w:val="18"/>
          <w:szCs w:val="18"/>
          <w:lang w:val="es-419"/>
        </w:rPr>
        <w:t xml:space="preserve">una </w:t>
      </w:r>
      <w:r w:rsidR="00FF6595" w:rsidRPr="00263E9F">
        <w:rPr>
          <w:sz w:val="18"/>
          <w:szCs w:val="18"/>
          <w:lang w:val="es-419"/>
        </w:rPr>
        <w:t xml:space="preserve">dieta adecuada también incluye alimentos con </w:t>
      </w:r>
      <w:r w:rsidR="008259D7" w:rsidRPr="00263E9F">
        <w:rPr>
          <w:sz w:val="18"/>
          <w:szCs w:val="18"/>
          <w:lang w:val="es-419"/>
        </w:rPr>
        <w:t>bajo contenido de</w:t>
      </w:r>
      <w:r w:rsidR="002F77B0" w:rsidRPr="00263E9F">
        <w:rPr>
          <w:sz w:val="18"/>
          <w:szCs w:val="18"/>
          <w:lang w:val="es-419"/>
        </w:rPr>
        <w:t xml:space="preserve"> </w:t>
      </w:r>
      <w:r w:rsidR="008259D7" w:rsidRPr="00263E9F">
        <w:rPr>
          <w:sz w:val="18"/>
          <w:szCs w:val="18"/>
          <w:lang w:val="es-419"/>
        </w:rPr>
        <w:t>grasa/alto contenido de fibra</w:t>
      </w:r>
      <w:r w:rsidR="00FF6595" w:rsidRPr="00263E9F">
        <w:rPr>
          <w:sz w:val="18"/>
          <w:szCs w:val="18"/>
          <w:lang w:val="es-419"/>
        </w:rPr>
        <w:t>)</w:t>
      </w:r>
    </w:p>
    <w:p w:rsidR="00E72EBB" w:rsidRPr="00263E9F" w:rsidRDefault="00E72EBB" w:rsidP="00AB3557">
      <w:pPr>
        <w:widowControl w:val="0"/>
        <w:tabs>
          <w:tab w:val="left" w:pos="360"/>
        </w:tabs>
        <w:autoSpaceDE w:val="0"/>
        <w:autoSpaceDN w:val="0"/>
        <w:adjustRightInd w:val="0"/>
        <w:ind w:left="360" w:hanging="360"/>
        <w:rPr>
          <w:rFonts w:ascii="TimesNewRoman" w:hAnsi="TimesNewRoman"/>
          <w:sz w:val="18"/>
          <w:szCs w:val="18"/>
          <w:lang w:val="es-419"/>
        </w:rPr>
      </w:pPr>
      <w:r w:rsidRPr="00263E9F">
        <w:rPr>
          <w:sz w:val="18"/>
          <w:szCs w:val="18"/>
          <w:lang w:val="es-419"/>
        </w:rPr>
        <w:object w:dxaOrig="207" w:dyaOrig="309">
          <v:shape id="_x0000_i1029" type="#_x0000_t75" style="width:7.5pt;height:11.25pt" o:ole="" o:bullet="t">
            <v:imagedata r:id="rId9" o:title=""/>
          </v:shape>
          <o:OLEObject Type="Embed" ProgID="Word.Picture.8" ShapeID="_x0000_i1029" DrawAspect="Content" ObjectID="_1594712929" r:id="rId14"/>
        </w:object>
      </w:r>
      <w:r w:rsidRPr="00263E9F">
        <w:rPr>
          <w:sz w:val="18"/>
          <w:szCs w:val="18"/>
          <w:lang w:val="es-419"/>
        </w:rPr>
        <w:tab/>
      </w:r>
      <w:r w:rsidRPr="00263E9F">
        <w:rPr>
          <w:rFonts w:ascii="TimesNewRoman" w:hAnsi="TimesNewRoman"/>
          <w:sz w:val="18"/>
          <w:szCs w:val="18"/>
          <w:lang w:val="es-419"/>
        </w:rPr>
        <w:t>Limit</w:t>
      </w:r>
      <w:r w:rsidR="00706D77" w:rsidRPr="00263E9F">
        <w:rPr>
          <w:rFonts w:ascii="TimesNewRoman" w:hAnsi="TimesNewRoman"/>
          <w:sz w:val="18"/>
          <w:szCs w:val="18"/>
          <w:lang w:val="es-419"/>
        </w:rPr>
        <w:t xml:space="preserve">e o evite el </w:t>
      </w:r>
      <w:r w:rsidR="008259D7" w:rsidRPr="00263E9F">
        <w:rPr>
          <w:rFonts w:ascii="TimesNewRoman" w:hAnsi="TimesNewRoman"/>
          <w:sz w:val="18"/>
          <w:szCs w:val="18"/>
          <w:lang w:val="es-419"/>
        </w:rPr>
        <w:t>consumo de bebidas alcohólicas</w:t>
      </w:r>
      <w:r w:rsidR="000165F6" w:rsidRPr="00263E9F">
        <w:rPr>
          <w:rFonts w:ascii="TimesNewRoman" w:hAnsi="TimesNewRoman"/>
          <w:sz w:val="18"/>
          <w:szCs w:val="18"/>
          <w:lang w:val="es-419"/>
        </w:rPr>
        <w:t xml:space="preserve"> y de otras sustancias de las que se puede abusar</w:t>
      </w:r>
    </w:p>
    <w:p w:rsidR="00E72EBB" w:rsidRPr="00263E9F" w:rsidRDefault="00E72EBB" w:rsidP="00AB3557">
      <w:pPr>
        <w:widowControl w:val="0"/>
        <w:tabs>
          <w:tab w:val="left" w:pos="360"/>
        </w:tabs>
        <w:autoSpaceDE w:val="0"/>
        <w:autoSpaceDN w:val="0"/>
        <w:adjustRightInd w:val="0"/>
        <w:ind w:left="360" w:hanging="360"/>
        <w:rPr>
          <w:rFonts w:ascii="TimesNewRoman" w:hAnsi="TimesNewRoman"/>
          <w:sz w:val="18"/>
          <w:szCs w:val="18"/>
          <w:lang w:val="es-419"/>
        </w:rPr>
      </w:pPr>
      <w:r w:rsidRPr="00263E9F">
        <w:rPr>
          <w:sz w:val="18"/>
          <w:szCs w:val="18"/>
          <w:lang w:val="es-419"/>
        </w:rPr>
        <w:object w:dxaOrig="207" w:dyaOrig="309">
          <v:shape id="_x0000_i1030" type="#_x0000_t75" style="width:7.5pt;height:11.25pt" o:ole="" o:bullet="t">
            <v:imagedata r:id="rId9" o:title=""/>
          </v:shape>
          <o:OLEObject Type="Embed" ProgID="Word.Picture.8" ShapeID="_x0000_i1030" DrawAspect="Content" ObjectID="_1594712930" r:id="rId15"/>
        </w:object>
      </w:r>
      <w:r w:rsidRPr="00263E9F">
        <w:rPr>
          <w:sz w:val="18"/>
          <w:szCs w:val="18"/>
          <w:lang w:val="es-419"/>
        </w:rPr>
        <w:tab/>
      </w:r>
      <w:r w:rsidR="000165F6" w:rsidRPr="00263E9F">
        <w:rPr>
          <w:sz w:val="18"/>
          <w:szCs w:val="18"/>
          <w:lang w:val="es-419"/>
        </w:rPr>
        <w:t>Tome las medidas necesarias para que su casa sea un hogar seguro y así prevenir accidentes</w:t>
      </w:r>
    </w:p>
    <w:p w:rsidR="00E72EBB" w:rsidRPr="00263E9F" w:rsidRDefault="00E72EBB" w:rsidP="00AB3557">
      <w:pPr>
        <w:widowControl w:val="0"/>
        <w:tabs>
          <w:tab w:val="left" w:pos="360"/>
        </w:tabs>
        <w:autoSpaceDE w:val="0"/>
        <w:autoSpaceDN w:val="0"/>
        <w:adjustRightInd w:val="0"/>
        <w:ind w:left="360" w:hanging="360"/>
        <w:rPr>
          <w:rFonts w:ascii="TimesNewRoman" w:hAnsi="TimesNewRoman"/>
          <w:spacing w:val="-2"/>
          <w:sz w:val="18"/>
          <w:szCs w:val="18"/>
          <w:lang w:val="es-419"/>
        </w:rPr>
      </w:pPr>
      <w:r w:rsidRPr="00263E9F">
        <w:rPr>
          <w:spacing w:val="-2"/>
          <w:sz w:val="18"/>
          <w:szCs w:val="18"/>
          <w:lang w:val="es-419"/>
        </w:rPr>
        <w:object w:dxaOrig="207" w:dyaOrig="309">
          <v:shape id="_x0000_i1031" type="#_x0000_t75" style="width:7.5pt;height:11.25pt" o:ole="" o:bullet="t">
            <v:imagedata r:id="rId9" o:title=""/>
          </v:shape>
          <o:OLEObject Type="Embed" ProgID="Word.Picture.8" ShapeID="_x0000_i1031" DrawAspect="Content" ObjectID="_1594712931" r:id="rId16"/>
        </w:object>
      </w:r>
      <w:r w:rsidRPr="00263E9F">
        <w:rPr>
          <w:spacing w:val="-2"/>
          <w:sz w:val="18"/>
          <w:szCs w:val="18"/>
          <w:lang w:val="es-419"/>
        </w:rPr>
        <w:tab/>
      </w:r>
      <w:r w:rsidR="00706D77" w:rsidRPr="00263E9F">
        <w:rPr>
          <w:spacing w:val="-2"/>
          <w:sz w:val="18"/>
          <w:szCs w:val="18"/>
          <w:lang w:val="es-419"/>
        </w:rPr>
        <w:t xml:space="preserve">Encuentre un </w:t>
      </w:r>
      <w:r w:rsidR="00FC16B1" w:rsidRPr="00263E9F">
        <w:rPr>
          <w:spacing w:val="-2"/>
          <w:sz w:val="18"/>
          <w:szCs w:val="18"/>
          <w:lang w:val="es-419"/>
        </w:rPr>
        <w:t xml:space="preserve">hogar médico y converse con su proveedor de atención </w:t>
      </w:r>
      <w:r w:rsidR="000165F6" w:rsidRPr="00263E9F">
        <w:rPr>
          <w:spacing w:val="-2"/>
          <w:sz w:val="18"/>
          <w:szCs w:val="18"/>
          <w:lang w:val="es-419"/>
        </w:rPr>
        <w:t>médica</w:t>
      </w:r>
      <w:r w:rsidR="00FC16B1" w:rsidRPr="00263E9F">
        <w:rPr>
          <w:spacing w:val="-2"/>
          <w:sz w:val="18"/>
          <w:szCs w:val="18"/>
          <w:lang w:val="es-419"/>
        </w:rPr>
        <w:t xml:space="preserve"> sobre cuáles son los exámenes anuales que necesita</w:t>
      </w:r>
    </w:p>
    <w:p w:rsidR="00E72EBB" w:rsidRPr="00263E9F" w:rsidRDefault="00E72EBB" w:rsidP="00AB3557">
      <w:pPr>
        <w:widowControl w:val="0"/>
        <w:tabs>
          <w:tab w:val="left" w:pos="360"/>
        </w:tabs>
        <w:autoSpaceDE w:val="0"/>
        <w:autoSpaceDN w:val="0"/>
        <w:adjustRightInd w:val="0"/>
        <w:ind w:left="360" w:hanging="360"/>
        <w:rPr>
          <w:rFonts w:ascii="TimesNewRoman" w:hAnsi="TimesNewRoman"/>
          <w:sz w:val="18"/>
          <w:szCs w:val="18"/>
          <w:lang w:val="es-419"/>
        </w:rPr>
      </w:pPr>
      <w:r w:rsidRPr="00263E9F">
        <w:rPr>
          <w:sz w:val="18"/>
          <w:szCs w:val="18"/>
          <w:lang w:val="es-419"/>
        </w:rPr>
        <w:object w:dxaOrig="207" w:dyaOrig="309">
          <v:shape id="_x0000_i1032" type="#_x0000_t75" style="width:7.5pt;height:11.25pt" o:ole="" o:bullet="t">
            <v:imagedata r:id="rId9" o:title=""/>
          </v:shape>
          <o:OLEObject Type="Embed" ProgID="Word.Picture.8" ShapeID="_x0000_i1032" DrawAspect="Content" ObjectID="_1594712932" r:id="rId17"/>
        </w:object>
      </w:r>
      <w:r w:rsidRPr="00263E9F">
        <w:rPr>
          <w:sz w:val="18"/>
          <w:szCs w:val="18"/>
          <w:lang w:val="es-419"/>
        </w:rPr>
        <w:tab/>
      </w:r>
      <w:r w:rsidR="00FC16B1" w:rsidRPr="00263E9F">
        <w:rPr>
          <w:rFonts w:ascii="TimesNewRoman" w:hAnsi="TimesNewRoman"/>
          <w:sz w:val="18"/>
          <w:szCs w:val="18"/>
          <w:lang w:val="es-419"/>
        </w:rPr>
        <w:t>Siempre use el cinturón de seguridad</w:t>
      </w:r>
    </w:p>
    <w:p w:rsidR="00E72EBB" w:rsidRPr="00263E9F" w:rsidRDefault="00E72EBB" w:rsidP="00AB3557">
      <w:pPr>
        <w:widowControl w:val="0"/>
        <w:tabs>
          <w:tab w:val="left" w:pos="360"/>
        </w:tabs>
        <w:autoSpaceDE w:val="0"/>
        <w:autoSpaceDN w:val="0"/>
        <w:adjustRightInd w:val="0"/>
        <w:ind w:left="360" w:hanging="360"/>
        <w:rPr>
          <w:rFonts w:ascii="FootlightMTLight" w:hAnsi="FootlightMTLight"/>
          <w:sz w:val="18"/>
          <w:szCs w:val="18"/>
          <w:lang w:val="es-419"/>
        </w:rPr>
      </w:pPr>
      <w:r w:rsidRPr="00263E9F">
        <w:rPr>
          <w:sz w:val="18"/>
          <w:szCs w:val="18"/>
          <w:lang w:val="es-419"/>
        </w:rPr>
        <w:object w:dxaOrig="207" w:dyaOrig="309">
          <v:shape id="_x0000_i1033" type="#_x0000_t75" style="width:7.5pt;height:11.25pt" o:ole="" o:bullet="t">
            <v:imagedata r:id="rId9" o:title=""/>
          </v:shape>
          <o:OLEObject Type="Embed" ProgID="Word.Picture.8" ShapeID="_x0000_i1033" DrawAspect="Content" ObjectID="_1594712933" r:id="rId18"/>
        </w:object>
      </w:r>
      <w:r w:rsidRPr="00263E9F">
        <w:rPr>
          <w:sz w:val="18"/>
          <w:szCs w:val="18"/>
          <w:lang w:val="es-419"/>
        </w:rPr>
        <w:tab/>
      </w:r>
      <w:r w:rsidR="00FC16B1" w:rsidRPr="00263E9F">
        <w:rPr>
          <w:sz w:val="18"/>
          <w:szCs w:val="18"/>
          <w:lang w:val="es-419"/>
        </w:rPr>
        <w:t xml:space="preserve">Trabaje en conjunto con su proveedor de atención </w:t>
      </w:r>
      <w:r w:rsidR="000165F6" w:rsidRPr="00263E9F">
        <w:rPr>
          <w:sz w:val="18"/>
          <w:szCs w:val="18"/>
          <w:lang w:val="es-419"/>
        </w:rPr>
        <w:t>médica</w:t>
      </w:r>
      <w:r w:rsidR="00FC16B1" w:rsidRPr="00263E9F">
        <w:rPr>
          <w:sz w:val="18"/>
          <w:szCs w:val="18"/>
          <w:lang w:val="es-419"/>
        </w:rPr>
        <w:t xml:space="preserve"> </w:t>
      </w:r>
      <w:r w:rsidR="000165F6" w:rsidRPr="00263E9F">
        <w:rPr>
          <w:sz w:val="18"/>
          <w:szCs w:val="18"/>
          <w:lang w:val="es-419"/>
        </w:rPr>
        <w:t>con el fin de fijarse</w:t>
      </w:r>
      <w:r w:rsidR="00FC16B1" w:rsidRPr="00263E9F">
        <w:rPr>
          <w:sz w:val="18"/>
          <w:szCs w:val="18"/>
          <w:lang w:val="es-419"/>
        </w:rPr>
        <w:t xml:space="preserve"> </w:t>
      </w:r>
      <w:r w:rsidR="000165F6" w:rsidRPr="00263E9F">
        <w:rPr>
          <w:sz w:val="18"/>
          <w:szCs w:val="18"/>
          <w:lang w:val="es-419"/>
        </w:rPr>
        <w:t>metas</w:t>
      </w:r>
      <w:r w:rsidR="00FC16B1" w:rsidRPr="00263E9F">
        <w:rPr>
          <w:sz w:val="18"/>
          <w:szCs w:val="18"/>
          <w:lang w:val="es-419"/>
        </w:rPr>
        <w:t xml:space="preserve"> </w:t>
      </w:r>
      <w:r w:rsidR="00FC16B1" w:rsidRPr="00263E9F">
        <w:rPr>
          <w:i/>
          <w:sz w:val="18"/>
          <w:szCs w:val="18"/>
          <w:lang w:val="es-419"/>
        </w:rPr>
        <w:t>realistas</w:t>
      </w:r>
      <w:r w:rsidR="00FC16B1" w:rsidRPr="00263E9F">
        <w:rPr>
          <w:sz w:val="18"/>
          <w:szCs w:val="18"/>
          <w:lang w:val="es-419"/>
        </w:rPr>
        <w:t xml:space="preserve"> y </w:t>
      </w:r>
      <w:r w:rsidR="00EE0C0E" w:rsidRPr="00263E9F">
        <w:rPr>
          <w:sz w:val="18"/>
          <w:szCs w:val="18"/>
          <w:lang w:val="es-419"/>
        </w:rPr>
        <w:t>¡</w:t>
      </w:r>
      <w:r w:rsidR="00FC16B1" w:rsidRPr="00263E9F">
        <w:rPr>
          <w:sz w:val="18"/>
          <w:szCs w:val="18"/>
          <w:lang w:val="es-419"/>
        </w:rPr>
        <w:t>diviértase</w:t>
      </w:r>
      <w:r w:rsidR="00AB3557" w:rsidRPr="00263E9F">
        <w:rPr>
          <w:sz w:val="18"/>
          <w:szCs w:val="18"/>
          <w:lang w:val="es-419"/>
        </w:rPr>
        <w:t>!</w:t>
      </w:r>
    </w:p>
    <w:p w:rsidR="008E0E18" w:rsidRPr="00263E9F" w:rsidRDefault="008E0E18" w:rsidP="00743D87">
      <w:pPr>
        <w:widowControl w:val="0"/>
        <w:autoSpaceDE w:val="0"/>
        <w:autoSpaceDN w:val="0"/>
        <w:adjustRightInd w:val="0"/>
        <w:rPr>
          <w:rFonts w:ascii="FootlightMTLight" w:hAnsi="FootlightMTLight"/>
          <w:sz w:val="18"/>
          <w:szCs w:val="18"/>
          <w:lang w:val="es-419"/>
        </w:rPr>
      </w:pPr>
    </w:p>
    <w:p w:rsidR="00263E9F" w:rsidRPr="00263E9F" w:rsidRDefault="00E72EBB" w:rsidP="00263E9F">
      <w:pPr>
        <w:widowControl w:val="0"/>
        <w:autoSpaceDE w:val="0"/>
        <w:autoSpaceDN w:val="0"/>
        <w:adjustRightInd w:val="0"/>
        <w:jc w:val="right"/>
        <w:rPr>
          <w:rFonts w:ascii="FootlightMTLight" w:hAnsi="FootlightMTLight"/>
          <w:sz w:val="18"/>
          <w:szCs w:val="18"/>
          <w:lang w:val="es-419"/>
        </w:rPr>
      </w:pPr>
      <w:r w:rsidRPr="00263E9F">
        <w:rPr>
          <w:rFonts w:ascii="FootlightMTLight" w:hAnsi="FootlightMTLight"/>
          <w:sz w:val="18"/>
          <w:szCs w:val="18"/>
          <w:lang w:val="es-419"/>
        </w:rPr>
        <w:t xml:space="preserve">ACH-40 (Rev. </w:t>
      </w:r>
      <w:r w:rsidR="00E8538A">
        <w:rPr>
          <w:rFonts w:ascii="FootlightMTLight" w:hAnsi="FootlightMTLight"/>
          <w:sz w:val="18"/>
          <w:szCs w:val="18"/>
          <w:lang w:val="es-419"/>
        </w:rPr>
        <w:t>7</w:t>
      </w:r>
      <w:bookmarkStart w:id="0" w:name="_GoBack"/>
      <w:bookmarkEnd w:id="0"/>
      <w:r w:rsidR="00F7212E" w:rsidRPr="00263E9F">
        <w:rPr>
          <w:rFonts w:ascii="FootlightMTLight" w:hAnsi="FootlightMTLight"/>
          <w:sz w:val="18"/>
          <w:szCs w:val="18"/>
          <w:lang w:val="es-419"/>
        </w:rPr>
        <w:t>/1</w:t>
      </w:r>
      <w:r w:rsidR="00101965" w:rsidRPr="00263E9F">
        <w:rPr>
          <w:rFonts w:ascii="FootlightMTLight" w:hAnsi="FootlightMTLight"/>
          <w:sz w:val="18"/>
          <w:szCs w:val="18"/>
          <w:lang w:val="es-419"/>
        </w:rPr>
        <w:t>8</w:t>
      </w:r>
      <w:r w:rsidRPr="00263E9F">
        <w:rPr>
          <w:rFonts w:ascii="FootlightMTLight" w:hAnsi="FootlightMTLight"/>
          <w:sz w:val="18"/>
          <w:szCs w:val="18"/>
          <w:lang w:val="es-419"/>
        </w:rPr>
        <w:t>)</w:t>
      </w:r>
    </w:p>
    <w:sectPr w:rsidR="00263E9F" w:rsidRPr="00263E9F" w:rsidSect="00263E9F">
      <w:pgSz w:w="12240" w:h="15840"/>
      <w:pgMar w:top="900" w:right="900" w:bottom="900" w:left="900" w:header="720" w:footer="720" w:gutter="0"/>
      <w:pgBorders w:offsetFrom="page">
        <w:top w:val="creaturesButterfly" w:sz="9" w:space="24" w:color="auto"/>
        <w:left w:val="creaturesButterfly" w:sz="9" w:space="24" w:color="auto"/>
        <w:bottom w:val="creaturesButterfly" w:sz="9" w:space="24" w:color="auto"/>
        <w:right w:val="creaturesButterfly" w:sz="9"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otlightMTLigh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77D"/>
    <w:multiLevelType w:val="hybridMultilevel"/>
    <w:tmpl w:val="23A6121E"/>
    <w:lvl w:ilvl="0" w:tplc="1356443C">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B4AE8"/>
    <w:multiLevelType w:val="hybridMultilevel"/>
    <w:tmpl w:val="AA7028A0"/>
    <w:lvl w:ilvl="0" w:tplc="2AD478FE">
      <w:start w:val="1"/>
      <w:numFmt w:val="bullet"/>
      <w:lvlText w:val=""/>
      <w:lvlJc w:val="left"/>
      <w:pPr>
        <w:tabs>
          <w:tab w:val="num" w:pos="792"/>
        </w:tabs>
        <w:ind w:left="648" w:hanging="216"/>
      </w:pPr>
      <w:rPr>
        <w:rFonts w:ascii="Symbol" w:hAnsi="Symbol" w:hint="default"/>
        <w:sz w:val="20"/>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15:restartNumberingAfterBreak="0">
    <w:nsid w:val="223461CA"/>
    <w:multiLevelType w:val="hybridMultilevel"/>
    <w:tmpl w:val="AA7028A0"/>
    <w:lvl w:ilvl="0" w:tplc="1356443C">
      <w:start w:val="1"/>
      <w:numFmt w:val="bullet"/>
      <w:lvlText w:val=""/>
      <w:lvlJc w:val="left"/>
      <w:pPr>
        <w:tabs>
          <w:tab w:val="num" w:pos="792"/>
        </w:tabs>
        <w:ind w:left="648" w:hanging="216"/>
      </w:pPr>
      <w:rPr>
        <w:rFonts w:ascii="Symbol" w:hAnsi="Symbol" w:hint="default"/>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 w15:restartNumberingAfterBreak="0">
    <w:nsid w:val="4B617D5A"/>
    <w:multiLevelType w:val="hybridMultilevel"/>
    <w:tmpl w:val="556C8558"/>
    <w:lvl w:ilvl="0" w:tplc="02EA351A">
      <w:start w:val="1"/>
      <w:numFmt w:val="bullet"/>
      <w:lvlText w:val=""/>
      <w:lvlJc w:val="left"/>
      <w:pPr>
        <w:tabs>
          <w:tab w:val="num" w:pos="1440"/>
        </w:tabs>
        <w:ind w:left="1224" w:hanging="144"/>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53332D"/>
    <w:multiLevelType w:val="hybridMultilevel"/>
    <w:tmpl w:val="AA7028A0"/>
    <w:lvl w:ilvl="0" w:tplc="6CDA67E8">
      <w:start w:val="1"/>
      <w:numFmt w:val="bullet"/>
      <w:lvlText w:val=""/>
      <w:lvlJc w:val="left"/>
      <w:pPr>
        <w:tabs>
          <w:tab w:val="num" w:pos="792"/>
        </w:tabs>
        <w:ind w:left="576" w:hanging="144"/>
      </w:pPr>
      <w:rPr>
        <w:rFonts w:ascii="Symbol" w:hAnsi="Symbol" w:hint="default"/>
        <w:color w:val="auto"/>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15:restartNumberingAfterBreak="0">
    <w:nsid w:val="71290976"/>
    <w:multiLevelType w:val="hybridMultilevel"/>
    <w:tmpl w:val="28C096E2"/>
    <w:lvl w:ilvl="0" w:tplc="CEF050A8">
      <w:start w:val="1"/>
      <w:numFmt w:val="bullet"/>
      <w:lvlText w:val=""/>
      <w:lvlJc w:val="left"/>
      <w:pPr>
        <w:tabs>
          <w:tab w:val="num" w:pos="648"/>
        </w:tabs>
        <w:ind w:left="432" w:hanging="144"/>
      </w:pPr>
      <w:rPr>
        <w:rFonts w:ascii="Symbol" w:hAnsi="Symbol" w:hint="default"/>
        <w:color w:val="auto"/>
      </w:rPr>
    </w:lvl>
    <w:lvl w:ilvl="1" w:tplc="04090003" w:tentative="1">
      <w:start w:val="1"/>
      <w:numFmt w:val="bullet"/>
      <w:lvlText w:val="o"/>
      <w:lvlJc w:val="left"/>
      <w:pPr>
        <w:tabs>
          <w:tab w:val="num" w:pos="648"/>
        </w:tabs>
        <w:ind w:left="648" w:hanging="360"/>
      </w:pPr>
      <w:rPr>
        <w:rFonts w:ascii="Courier New" w:hAnsi="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6" w15:restartNumberingAfterBreak="0">
    <w:nsid w:val="78CF6008"/>
    <w:multiLevelType w:val="hybridMultilevel"/>
    <w:tmpl w:val="C74AE776"/>
    <w:lvl w:ilvl="0" w:tplc="CEF050A8">
      <w:start w:val="1"/>
      <w:numFmt w:val="bullet"/>
      <w:lvlText w:val=""/>
      <w:lvlJc w:val="left"/>
      <w:pPr>
        <w:tabs>
          <w:tab w:val="num" w:pos="1440"/>
        </w:tabs>
        <w:ind w:left="122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BD0B30"/>
    <w:multiLevelType w:val="hybridMultilevel"/>
    <w:tmpl w:val="AA7028A0"/>
    <w:lvl w:ilvl="0" w:tplc="2AD478FE">
      <w:start w:val="1"/>
      <w:numFmt w:val="bullet"/>
      <w:lvlText w:val=""/>
      <w:lvlJc w:val="left"/>
      <w:pPr>
        <w:tabs>
          <w:tab w:val="num" w:pos="792"/>
        </w:tabs>
        <w:ind w:left="648" w:hanging="216"/>
      </w:pPr>
      <w:rPr>
        <w:rFonts w:ascii="Symbol" w:hAnsi="Symbol" w:hint="default"/>
        <w:sz w:val="20"/>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0"/>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240"/>
    <w:rsid w:val="00007214"/>
    <w:rsid w:val="000165F6"/>
    <w:rsid w:val="00031EF0"/>
    <w:rsid w:val="00037F04"/>
    <w:rsid w:val="00054630"/>
    <w:rsid w:val="0006553B"/>
    <w:rsid w:val="00066981"/>
    <w:rsid w:val="00087E0D"/>
    <w:rsid w:val="000A50B1"/>
    <w:rsid w:val="000D036D"/>
    <w:rsid w:val="000E0FE7"/>
    <w:rsid w:val="000F2039"/>
    <w:rsid w:val="000F30CE"/>
    <w:rsid w:val="00101965"/>
    <w:rsid w:val="0011015C"/>
    <w:rsid w:val="001355D2"/>
    <w:rsid w:val="001433D5"/>
    <w:rsid w:val="00161982"/>
    <w:rsid w:val="00165962"/>
    <w:rsid w:val="00165D12"/>
    <w:rsid w:val="0017318F"/>
    <w:rsid w:val="002044EA"/>
    <w:rsid w:val="002113C0"/>
    <w:rsid w:val="00213BF2"/>
    <w:rsid w:val="00234A63"/>
    <w:rsid w:val="00236AAE"/>
    <w:rsid w:val="002437C4"/>
    <w:rsid w:val="0025741E"/>
    <w:rsid w:val="00263E9F"/>
    <w:rsid w:val="00267D60"/>
    <w:rsid w:val="002847F5"/>
    <w:rsid w:val="00291F27"/>
    <w:rsid w:val="00292730"/>
    <w:rsid w:val="00295B73"/>
    <w:rsid w:val="002C4B9B"/>
    <w:rsid w:val="002F77B0"/>
    <w:rsid w:val="00310E2C"/>
    <w:rsid w:val="00320A34"/>
    <w:rsid w:val="00331FAC"/>
    <w:rsid w:val="0033618F"/>
    <w:rsid w:val="003533FB"/>
    <w:rsid w:val="00356CF4"/>
    <w:rsid w:val="00361617"/>
    <w:rsid w:val="00374BDC"/>
    <w:rsid w:val="00383A19"/>
    <w:rsid w:val="00384D7F"/>
    <w:rsid w:val="003A0F3A"/>
    <w:rsid w:val="003A501E"/>
    <w:rsid w:val="003C7ED3"/>
    <w:rsid w:val="003D12FE"/>
    <w:rsid w:val="003D6FDD"/>
    <w:rsid w:val="003F412B"/>
    <w:rsid w:val="004074EA"/>
    <w:rsid w:val="00413F49"/>
    <w:rsid w:val="00433AD3"/>
    <w:rsid w:val="004362BD"/>
    <w:rsid w:val="004378BA"/>
    <w:rsid w:val="004446B5"/>
    <w:rsid w:val="00451463"/>
    <w:rsid w:val="00473F68"/>
    <w:rsid w:val="004D781A"/>
    <w:rsid w:val="0052100C"/>
    <w:rsid w:val="00521603"/>
    <w:rsid w:val="00563573"/>
    <w:rsid w:val="005B0EA2"/>
    <w:rsid w:val="005C2C7D"/>
    <w:rsid w:val="005C7B83"/>
    <w:rsid w:val="00602EC7"/>
    <w:rsid w:val="00605325"/>
    <w:rsid w:val="00612AF5"/>
    <w:rsid w:val="00644DA2"/>
    <w:rsid w:val="006869DA"/>
    <w:rsid w:val="006C44D7"/>
    <w:rsid w:val="006F7782"/>
    <w:rsid w:val="00706D77"/>
    <w:rsid w:val="00731408"/>
    <w:rsid w:val="00742EF8"/>
    <w:rsid w:val="00743D87"/>
    <w:rsid w:val="00745169"/>
    <w:rsid w:val="00782F8A"/>
    <w:rsid w:val="00794A3B"/>
    <w:rsid w:val="007C6E86"/>
    <w:rsid w:val="007F16E2"/>
    <w:rsid w:val="00820346"/>
    <w:rsid w:val="008259D7"/>
    <w:rsid w:val="00877A00"/>
    <w:rsid w:val="00892337"/>
    <w:rsid w:val="008C7252"/>
    <w:rsid w:val="008E0E18"/>
    <w:rsid w:val="008F3C9A"/>
    <w:rsid w:val="00923F94"/>
    <w:rsid w:val="00931EA4"/>
    <w:rsid w:val="00935770"/>
    <w:rsid w:val="009433AA"/>
    <w:rsid w:val="0099685D"/>
    <w:rsid w:val="009A600F"/>
    <w:rsid w:val="009E4370"/>
    <w:rsid w:val="009F080D"/>
    <w:rsid w:val="00A078FB"/>
    <w:rsid w:val="00A1388A"/>
    <w:rsid w:val="00A2160D"/>
    <w:rsid w:val="00A45833"/>
    <w:rsid w:val="00A46B9C"/>
    <w:rsid w:val="00A54821"/>
    <w:rsid w:val="00A75ACB"/>
    <w:rsid w:val="00A96FCD"/>
    <w:rsid w:val="00AB3557"/>
    <w:rsid w:val="00AD0DA4"/>
    <w:rsid w:val="00AD1C4C"/>
    <w:rsid w:val="00B01C7E"/>
    <w:rsid w:val="00B17B84"/>
    <w:rsid w:val="00B22777"/>
    <w:rsid w:val="00B22ED6"/>
    <w:rsid w:val="00B26F40"/>
    <w:rsid w:val="00B47E5B"/>
    <w:rsid w:val="00B529FB"/>
    <w:rsid w:val="00B5648F"/>
    <w:rsid w:val="00B6027B"/>
    <w:rsid w:val="00B66B9B"/>
    <w:rsid w:val="00B76D11"/>
    <w:rsid w:val="00BB1702"/>
    <w:rsid w:val="00BB3046"/>
    <w:rsid w:val="00BC2EAE"/>
    <w:rsid w:val="00BE6B6A"/>
    <w:rsid w:val="00C13240"/>
    <w:rsid w:val="00C50C82"/>
    <w:rsid w:val="00C924A0"/>
    <w:rsid w:val="00CA68B5"/>
    <w:rsid w:val="00CF28F0"/>
    <w:rsid w:val="00CF4EE4"/>
    <w:rsid w:val="00D011C7"/>
    <w:rsid w:val="00D20232"/>
    <w:rsid w:val="00D32C65"/>
    <w:rsid w:val="00D3589D"/>
    <w:rsid w:val="00D37AEA"/>
    <w:rsid w:val="00D831FB"/>
    <w:rsid w:val="00DA4D98"/>
    <w:rsid w:val="00DA75FB"/>
    <w:rsid w:val="00DC7007"/>
    <w:rsid w:val="00DF2BC3"/>
    <w:rsid w:val="00E10395"/>
    <w:rsid w:val="00E14C29"/>
    <w:rsid w:val="00E16E27"/>
    <w:rsid w:val="00E33AFE"/>
    <w:rsid w:val="00E4210D"/>
    <w:rsid w:val="00E578D1"/>
    <w:rsid w:val="00E636C9"/>
    <w:rsid w:val="00E72EBB"/>
    <w:rsid w:val="00E8538A"/>
    <w:rsid w:val="00EA5358"/>
    <w:rsid w:val="00EB0184"/>
    <w:rsid w:val="00ED1253"/>
    <w:rsid w:val="00EE0C0E"/>
    <w:rsid w:val="00EE5D76"/>
    <w:rsid w:val="00EF7A9C"/>
    <w:rsid w:val="00F138A8"/>
    <w:rsid w:val="00F355B9"/>
    <w:rsid w:val="00F52619"/>
    <w:rsid w:val="00F7212E"/>
    <w:rsid w:val="00F96D6A"/>
    <w:rsid w:val="00FA5DA4"/>
    <w:rsid w:val="00FC16B1"/>
    <w:rsid w:val="00FF02D7"/>
    <w:rsid w:val="00FF6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3F573"/>
  <w15:chartTrackingRefBased/>
  <w15:docId w15:val="{D089DEB0-23CF-4447-AC0B-B67AEB53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rPr>
      <w:rFonts w:ascii="TimesNewRoman,Bold" w:hAnsi="TimesNewRoman,Bold"/>
      <w:b/>
      <w:bCs/>
    </w:rPr>
  </w:style>
  <w:style w:type="paragraph" w:styleId="Heading2">
    <w:name w:val="heading 2"/>
    <w:basedOn w:val="Normal"/>
    <w:next w:val="Normal"/>
    <w:qFormat/>
    <w:pPr>
      <w:keepNext/>
      <w:widowControl w:val="0"/>
      <w:autoSpaceDE w:val="0"/>
      <w:autoSpaceDN w:val="0"/>
      <w:adjustRightInd w:val="0"/>
      <w:jc w:val="center"/>
      <w:outlineLvl w:val="1"/>
    </w:pPr>
    <w:rPr>
      <w:rFonts w:ascii="TimesNewRoman,Bold" w:hAnsi="TimesNewRoman,Bold"/>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autoSpaceDE w:val="0"/>
      <w:autoSpaceDN w:val="0"/>
      <w:adjustRightInd w:val="0"/>
      <w:jc w:val="center"/>
    </w:pPr>
    <w:rPr>
      <w:rFonts w:ascii="TimesNewRoman,Bold" w:hAnsi="TimesNewRoman,Bold"/>
      <w:b/>
      <w:bCs/>
      <w:sz w:val="22"/>
      <w:szCs w:val="19"/>
    </w:rPr>
  </w:style>
  <w:style w:type="paragraph" w:styleId="BodyText">
    <w:name w:val="Body Text"/>
    <w:basedOn w:val="Normal"/>
    <w:pPr>
      <w:widowControl w:val="0"/>
      <w:autoSpaceDE w:val="0"/>
      <w:autoSpaceDN w:val="0"/>
      <w:adjustRightInd w:val="0"/>
      <w:spacing w:line="240" w:lineRule="exact"/>
      <w:ind w:right="-144"/>
    </w:pPr>
    <w:rPr>
      <w:rFonts w:ascii="TimesNewRoman" w:hAnsi="TimesNewRoman"/>
      <w:sz w:val="22"/>
      <w:szCs w:val="22"/>
    </w:rPr>
  </w:style>
  <w:style w:type="paragraph" w:styleId="TOC1">
    <w:name w:val="toc 1"/>
    <w:aliases w:val="TOC Mary"/>
    <w:basedOn w:val="Normal"/>
    <w:next w:val="Normal"/>
    <w:autoRedefine/>
    <w:semiHidden/>
    <w:pPr>
      <w:tabs>
        <w:tab w:val="right" w:leader="dot" w:pos="960"/>
        <w:tab w:val="right" w:leader="dot" w:pos="10098"/>
      </w:tabs>
      <w:spacing w:before="120"/>
    </w:pPr>
    <w:rPr>
      <w:rFonts w:ascii="Times New (W1)" w:hAnsi="Times New (W1)"/>
      <w:b/>
      <w:bCs/>
      <w:noProof/>
      <w:szCs w:val="32"/>
    </w:rPr>
  </w:style>
  <w:style w:type="paragraph" w:styleId="BalloonText">
    <w:name w:val="Balloon Text"/>
    <w:basedOn w:val="Normal"/>
    <w:link w:val="BalloonTextChar"/>
    <w:uiPriority w:val="99"/>
    <w:semiHidden/>
    <w:unhideWhenUsed/>
    <w:rsid w:val="005B0EA2"/>
    <w:rPr>
      <w:rFonts w:ascii="Tahoma" w:hAnsi="Tahoma" w:cs="Tahoma"/>
      <w:sz w:val="16"/>
      <w:szCs w:val="16"/>
    </w:rPr>
  </w:style>
  <w:style w:type="character" w:customStyle="1" w:styleId="BalloonTextChar">
    <w:name w:val="Balloon Text Char"/>
    <w:link w:val="BalloonText"/>
    <w:uiPriority w:val="99"/>
    <w:semiHidden/>
    <w:rsid w:val="005B0E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oleObject" Target="embeddings/oleObject9.bin"/><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3.bin"/><Relationship Id="rId17" Type="http://schemas.openxmlformats.org/officeDocument/2006/relationships/oleObject" Target="embeddings/oleObject8.bin"/><Relationship Id="rId2" Type="http://schemas.openxmlformats.org/officeDocument/2006/relationships/customXml" Target="../customXml/item2.xml"/><Relationship Id="rId16" Type="http://schemas.openxmlformats.org/officeDocument/2006/relationships/oleObject" Target="embeddings/oleObject7.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2.bin"/><Relationship Id="rId5" Type="http://schemas.openxmlformats.org/officeDocument/2006/relationships/styles" Target="styles.xml"/><Relationship Id="rId15" Type="http://schemas.openxmlformats.org/officeDocument/2006/relationships/oleObject" Target="embeddings/oleObject6.bin"/><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A3744AC592B640B8707D73CB378076" ma:contentTypeVersion="6" ma:contentTypeDescription="Create a new document." ma:contentTypeScope="" ma:versionID="08b1c5649a9675a27885690bb6ac4a7a">
  <xsd:schema xmlns:xsd="http://www.w3.org/2001/XMLSchema" xmlns:xs="http://www.w3.org/2001/XMLSchema" xmlns:p="http://schemas.microsoft.com/office/2006/metadata/properties" xmlns:ns1="http://schemas.microsoft.com/sharepoint/v3" xmlns:ns2="4466f2a3-f624-42fa-becf-73c6367aacdc" xmlns:ns3="e82f08f1-0813-4298-bae3-41851726d38f" xmlns:ns4="9d98fa39-7fbd-4685-a488-797cac822720" targetNamespace="http://schemas.microsoft.com/office/2006/metadata/properties" ma:root="true" ma:fieldsID="3350081ae68aa4dff1c76f22344fdd5b" ns1:_="" ns2:_="" ns3:_="" ns4:_="">
    <xsd:import namespace="http://schemas.microsoft.com/sharepoint/v3"/>
    <xsd:import namespace="4466f2a3-f624-42fa-becf-73c6367aacdc"/>
    <xsd:import namespace="e82f08f1-0813-4298-bae3-41851726d38f"/>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olDphHcabFormTypes" minOccurs="0"/>
                <xsd:element ref="ns3:chfsDpqiHcabAgenc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66f2a3-f624-42fa-becf-73c6367aacdc" elementFormDefault="qualified">
    <xsd:import namespace="http://schemas.microsoft.com/office/2006/documentManagement/types"/>
    <xsd:import namespace="http://schemas.microsoft.com/office/infopath/2007/PartnerControls"/>
    <xsd:element name="solDphHcabFormTypes" ma:index="10" nillable="true" ma:displayName="FormTypes" ma:format="Dropdown" ma:internalName="solDphHcabFormTypes">
      <xsd:simpleType>
        <xsd:restriction base="dms:Choice">
          <xsd:enumeration value="Cancer"/>
          <xsd:enumeration value="Diabetes"/>
          <xsd:enumeration value="Domestic Violence"/>
          <xsd:enumeration value="Family Planning"/>
          <xsd:enumeration value="Sterilization"/>
          <xsd:enumeration value="Growth Charts"/>
          <xsd:enumeration value="Health Risk Assessments"/>
          <xsd:enumeration value="Hepatitis C"/>
          <xsd:enumeration value="HIV"/>
          <xsd:enumeration value="Immunization"/>
          <xsd:enumeration value="Lab"/>
          <xsd:enumeration value="Lead"/>
          <xsd:enumeration value="Oral Health"/>
          <xsd:enumeration value="Perinatal Hepatitis B"/>
          <xsd:enumeration value="Prenatal"/>
          <xsd:enumeration value="Respiratory Plans"/>
          <xsd:enumeration value="Reportable Diseases"/>
          <xsd:enumeration value="Sexually Transmitted Diseases"/>
          <xsd:enumeration value="Tobacco"/>
          <xsd:enumeration value="Tuberculosis"/>
          <xsd:enumeration value="Teaching Sheets General"/>
          <xsd:enumeration value="Domestic Violence Teaching Sheets"/>
          <xsd:enumeration value="Family Planning Teaching Sheets"/>
          <xsd:enumeration value="Sterilization Teaching Sheets"/>
          <xsd:enumeration value="Hepatitis C Teaching Sheets"/>
          <xsd:enumeration value="HIV Teaching Sheets"/>
          <xsd:enumeration value="Lead Teaching Sheets"/>
          <xsd:enumeration value="Oral Health Teaching Sheets"/>
          <xsd:enumeration value="Points to Remember Teaching Sheets"/>
          <xsd:enumeration value="Prenatal Teaching Sheets"/>
          <xsd:enumeration value="Tobacco Teaching Sheets"/>
          <xsd:enumeration value="Quality Assurance Tools Teaching Sheets"/>
          <xsd:enumeration value="Pediatrics Teaching Sheets"/>
          <xsd:enumeration value="School Health Teaching Sheets"/>
          <xsd:enumeration value="Tuberculosis Teaching Sheets"/>
          <xsd:enumeration value="Women's Health Teaching Sheets"/>
        </xsd:restriction>
      </xsd:simpleType>
    </xsd:element>
  </xsd:schema>
  <xsd:schema xmlns:xsd="http://www.w3.org/2001/XMLSchema" xmlns:xs="http://www.w3.org/2001/XMLSchema" xmlns:dms="http://schemas.microsoft.com/office/2006/documentManagement/types" xmlns:pc="http://schemas.microsoft.com/office/infopath/2007/PartnerControls" targetNamespace="e82f08f1-0813-4298-bae3-41851726d38f" elementFormDefault="qualified">
    <xsd:import namespace="http://schemas.microsoft.com/office/2006/documentManagement/types"/>
    <xsd:import namespace="http://schemas.microsoft.com/office/infopath/2007/PartnerControls"/>
    <xsd:element name="chfsDpqiHcabAgency" ma:index="11" nillable="true" ma:displayName="Agency" ma:format="Dropdown" ma:internalName="chfsDpqiHcabAgency">
      <xsd:simpleType>
        <xsd:restriction base="dms:Choice">
          <xsd:enumeration value="HCAB"/>
          <xsd:enumeration value="Nursing Office"/>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olDphHcabFormTypes xmlns="4466f2a3-f624-42fa-becf-73c6367aacdc" xsi:nil="true"/>
    <chfsDpqiHcabAgency xmlns="e82f08f1-0813-4298-bae3-41851726d38f" xsi:nil="true"/>
  </documentManagement>
</p:properties>
</file>

<file path=customXml/itemProps1.xml><?xml version="1.0" encoding="utf-8"?>
<ds:datastoreItem xmlns:ds="http://schemas.openxmlformats.org/officeDocument/2006/customXml" ds:itemID="{B979B32D-E90A-4DE7-9CC9-478BFE382B32}"/>
</file>

<file path=customXml/itemProps2.xml><?xml version="1.0" encoding="utf-8"?>
<ds:datastoreItem xmlns:ds="http://schemas.openxmlformats.org/officeDocument/2006/customXml" ds:itemID="{851A0BF7-4677-445C-9420-FF974C324B50}">
  <ds:schemaRefs>
    <ds:schemaRef ds:uri="http://schemas.microsoft.com/sharepoint/v3/contenttype/forms"/>
  </ds:schemaRefs>
</ds:datastoreItem>
</file>

<file path=customXml/itemProps3.xml><?xml version="1.0" encoding="utf-8"?>
<ds:datastoreItem xmlns:ds="http://schemas.openxmlformats.org/officeDocument/2006/customXml" ds:itemID="{E7E9EA40-6B96-41B1-B934-B5DF564219B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IMPROVING HEALTH FOR WOMEN</vt:lpstr>
    </vt:vector>
  </TitlesOfParts>
  <Company>CHS</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ACH40 Improving Health for Women - Spanish (2-page version)</dc:title>
  <dc:subject/>
  <dc:creator>MaryJ.Mullins</dc:creator>
  <cp:keywords/>
  <cp:lastModifiedBy>Courtney, Casey  (CHFS DPH)</cp:lastModifiedBy>
  <cp:revision>3</cp:revision>
  <cp:lastPrinted>2015-06-17T15:32:00Z</cp:lastPrinted>
  <dcterms:created xsi:type="dcterms:W3CDTF">2018-07-16T14:57:00Z</dcterms:created>
  <dcterms:modified xsi:type="dcterms:W3CDTF">2018-08-02T15:02:00Z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0x0101004AA3744AC592B640B8707D73CB378076</vt:lpwstr>
  </property>
</Properties>
</file>