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9D" w:rsidRPr="00247611" w:rsidRDefault="0045575C" w:rsidP="00860D1B">
      <w:pPr>
        <w:pStyle w:val="BodyText"/>
        <w:spacing w:before="1"/>
        <w:rPr>
          <w:rFonts w:ascii="Calibri Light" w:hAnsi="Calibri Light"/>
          <w:sz w:val="44"/>
          <w:szCs w:val="44"/>
        </w:rPr>
      </w:pPr>
      <w:r w:rsidRPr="00247611">
        <w:rPr>
          <w:rFonts w:ascii="Calibri Light" w:hAnsi="Calibri Light"/>
          <w:noProof/>
          <w:sz w:val="44"/>
          <w:szCs w:val="44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304749</wp:posOffset>
            </wp:positionV>
            <wp:extent cx="7162800" cy="9448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44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D1B" w:rsidRPr="00247611">
        <w:rPr>
          <w:rFonts w:ascii="Calibri Light" w:hAnsi="Calibri Light"/>
          <w:b/>
          <w:sz w:val="44"/>
          <w:szCs w:val="44"/>
        </w:rPr>
        <w:t>Breast Self-Awareness</w:t>
      </w:r>
    </w:p>
    <w:p w:rsidR="00B0299D" w:rsidRPr="0045575C" w:rsidRDefault="00B0299D">
      <w:pPr>
        <w:pStyle w:val="BodyText"/>
        <w:jc w:val="left"/>
        <w:rPr>
          <w:rFonts w:ascii="Calibri Light" w:hAnsi="Calibri Light"/>
          <w:b/>
          <w:sz w:val="20"/>
        </w:rPr>
      </w:pPr>
    </w:p>
    <w:p w:rsidR="00860D1B" w:rsidRPr="00247611" w:rsidRDefault="0045575C" w:rsidP="00247611">
      <w:pPr>
        <w:pStyle w:val="BodyText"/>
        <w:spacing w:before="89"/>
        <w:jc w:val="left"/>
        <w:rPr>
          <w:rFonts w:ascii="Calibri Light" w:hAnsi="Calibri Light"/>
        </w:rPr>
      </w:pPr>
      <w:r w:rsidRPr="00247611">
        <w:rPr>
          <w:rFonts w:ascii="Calibri Light" w:hAnsi="Calibri Light"/>
        </w:rPr>
        <w:t>Most women are familiar with the</w:t>
      </w:r>
      <w:r w:rsidR="00247611" w:rsidRPr="00247611">
        <w:rPr>
          <w:rFonts w:ascii="Calibri Light" w:hAnsi="Calibri Light"/>
        </w:rPr>
        <w:t xml:space="preserve"> </w:t>
      </w:r>
      <w:r w:rsidRPr="00247611">
        <w:rPr>
          <w:rFonts w:ascii="Calibri Light" w:hAnsi="Calibri Light"/>
          <w:i/>
        </w:rPr>
        <w:t>Breast Self- Exam</w:t>
      </w:r>
      <w:r w:rsidR="00247611" w:rsidRPr="00247611">
        <w:rPr>
          <w:rFonts w:ascii="Calibri Light" w:hAnsi="Calibri Light"/>
        </w:rPr>
        <w:t xml:space="preserve"> </w:t>
      </w:r>
      <w:r w:rsidRPr="00247611">
        <w:rPr>
          <w:rFonts w:ascii="Calibri Light" w:hAnsi="Calibri Light"/>
        </w:rPr>
        <w:t>as one of the tools used for breast cancer screening. However, new guidelines are suggesting a slightly different, simplified approach referred to as</w:t>
      </w:r>
      <w:r w:rsidR="00860D1B" w:rsidRPr="00247611">
        <w:rPr>
          <w:rFonts w:ascii="Calibri Light" w:hAnsi="Calibri Light"/>
          <w:noProof/>
          <w:lang w:bidi="ar-SA"/>
        </w:rPr>
        <w:drawing>
          <wp:anchor distT="0" distB="0" distL="0" distR="0" simplePos="0" relativeHeight="251661312" behindDoc="1" locked="0" layoutInCell="1" allowOverlap="1" wp14:anchorId="1664B8C0" wp14:editId="311065FB">
            <wp:simplePos x="0" y="0"/>
            <wp:positionH relativeFrom="page">
              <wp:posOffset>304800</wp:posOffset>
            </wp:positionH>
            <wp:positionV relativeFrom="page">
              <wp:posOffset>304749</wp:posOffset>
            </wp:positionV>
            <wp:extent cx="7162800" cy="944885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44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611" w:rsidRPr="00247611">
        <w:rPr>
          <w:rFonts w:ascii="Calibri Light" w:hAnsi="Calibri Light"/>
        </w:rPr>
        <w:t xml:space="preserve"> </w:t>
      </w:r>
      <w:r w:rsidR="00860D1B" w:rsidRPr="00247611">
        <w:rPr>
          <w:rFonts w:ascii="Calibri Light" w:hAnsi="Calibri Light"/>
        </w:rPr>
        <w:t>Breast Self-Awareness.</w:t>
      </w:r>
    </w:p>
    <w:p w:rsidR="00B0299D" w:rsidRPr="0045575C" w:rsidRDefault="00B0299D">
      <w:pPr>
        <w:pStyle w:val="BodyText"/>
        <w:spacing w:before="9"/>
        <w:jc w:val="left"/>
        <w:rPr>
          <w:rFonts w:ascii="Calibri Light" w:hAnsi="Calibri Light"/>
          <w:b/>
          <w:i/>
          <w:sz w:val="27"/>
        </w:rPr>
      </w:pPr>
    </w:p>
    <w:p w:rsidR="00B0299D" w:rsidRPr="00DB3250" w:rsidRDefault="0045575C" w:rsidP="00247611">
      <w:pPr>
        <w:pStyle w:val="Heading1"/>
        <w:spacing w:line="321" w:lineRule="exact"/>
        <w:ind w:left="2"/>
        <w:jc w:val="left"/>
        <w:rPr>
          <w:rFonts w:ascii="Calibri Light" w:hAnsi="Calibri Light"/>
          <w:b w:val="0"/>
          <w:spacing w:val="-71"/>
          <w:sz w:val="44"/>
          <w:szCs w:val="44"/>
          <w:u w:val="none"/>
        </w:rPr>
      </w:pPr>
      <w:r w:rsidRPr="00DB3250">
        <w:rPr>
          <w:rFonts w:ascii="Calibri Light" w:hAnsi="Calibri Light"/>
          <w:b w:val="0"/>
          <w:sz w:val="44"/>
          <w:szCs w:val="44"/>
          <w:u w:val="none"/>
        </w:rPr>
        <w:t>What’s the difference?</w:t>
      </w:r>
    </w:p>
    <w:p w:rsidR="00663F2F" w:rsidRDefault="00663F2F" w:rsidP="00247611">
      <w:pPr>
        <w:pStyle w:val="BodyText"/>
        <w:ind w:right="159"/>
        <w:jc w:val="left"/>
        <w:rPr>
          <w:rFonts w:ascii="Calibri Light" w:hAnsi="Calibri Light"/>
        </w:rPr>
      </w:pPr>
    </w:p>
    <w:p w:rsidR="00B0299D" w:rsidRPr="0045575C" w:rsidRDefault="0045575C" w:rsidP="00247611">
      <w:pPr>
        <w:pStyle w:val="BodyText"/>
        <w:ind w:right="159"/>
        <w:jc w:val="left"/>
        <w:rPr>
          <w:rFonts w:ascii="Calibri Light" w:hAnsi="Calibri Light"/>
        </w:rPr>
      </w:pPr>
      <w:r w:rsidRPr="0045575C">
        <w:rPr>
          <w:rFonts w:ascii="Calibri Light" w:hAnsi="Calibri Light"/>
        </w:rPr>
        <w:t xml:space="preserve">There’s no magic in the systematic search and routine of the self-breast exam. However, we do know that sometimes breast cancer is first detected by women themselves. Self-detected breast cancers are found when women notice a </w:t>
      </w:r>
      <w:r w:rsidRPr="0045575C">
        <w:rPr>
          <w:rFonts w:ascii="Calibri Light" w:hAnsi="Calibri Light"/>
          <w:i/>
        </w:rPr>
        <w:t xml:space="preserve">change </w:t>
      </w:r>
      <w:r w:rsidRPr="0045575C">
        <w:rPr>
          <w:rFonts w:ascii="Calibri Light" w:hAnsi="Calibri Light"/>
        </w:rPr>
        <w:t>in their breasts (or underarms) and noticing that change is what matters.</w:t>
      </w:r>
    </w:p>
    <w:p w:rsidR="00B0299D" w:rsidRPr="0045575C" w:rsidRDefault="00B0299D">
      <w:pPr>
        <w:pStyle w:val="BodyText"/>
        <w:spacing w:before="9"/>
        <w:jc w:val="left"/>
        <w:rPr>
          <w:rFonts w:ascii="Calibri Light" w:hAnsi="Calibri Light"/>
          <w:sz w:val="27"/>
        </w:rPr>
      </w:pPr>
    </w:p>
    <w:p w:rsidR="00B0299D" w:rsidRPr="0045575C" w:rsidRDefault="0045575C" w:rsidP="00247611">
      <w:pPr>
        <w:pStyle w:val="BodyText"/>
        <w:ind w:left="116" w:right="116"/>
        <w:jc w:val="left"/>
        <w:rPr>
          <w:rFonts w:ascii="Calibri Light" w:hAnsi="Calibri Light"/>
        </w:rPr>
      </w:pPr>
      <w:r w:rsidRPr="0045575C">
        <w:rPr>
          <w:rFonts w:ascii="Calibri Light" w:hAnsi="Calibri Light"/>
        </w:rPr>
        <w:t xml:space="preserve">Breast self-awareness simply means a woman </w:t>
      </w:r>
      <w:r>
        <w:rPr>
          <w:rFonts w:ascii="Calibri Light" w:hAnsi="Calibri Light"/>
        </w:rPr>
        <w:t xml:space="preserve">should look at and feel her own </w:t>
      </w:r>
      <w:r w:rsidRPr="0045575C">
        <w:rPr>
          <w:rFonts w:ascii="Calibri Light" w:hAnsi="Calibri Light"/>
        </w:rPr>
        <w:t>breasts (and underarms) often enough to be familiar with them. Then she is likely to notice changes that could signal a problem with her breasts. There’s no technique to learn, no rule as to how often to repeat it. A woman just looks and feels often enough to be familiar with her own breasts.</w:t>
      </w:r>
    </w:p>
    <w:p w:rsidR="00B0299D" w:rsidRPr="0045575C" w:rsidRDefault="00B0299D">
      <w:pPr>
        <w:pStyle w:val="BodyText"/>
        <w:spacing w:before="5"/>
        <w:jc w:val="left"/>
        <w:rPr>
          <w:rFonts w:ascii="Calibri Light" w:hAnsi="Calibri Light"/>
        </w:rPr>
      </w:pPr>
    </w:p>
    <w:p w:rsidR="00B0299D" w:rsidRDefault="00247611" w:rsidP="00247611">
      <w:pPr>
        <w:pStyle w:val="Heading1"/>
        <w:jc w:val="left"/>
        <w:rPr>
          <w:rFonts w:ascii="Calibri Light" w:hAnsi="Calibri Light"/>
          <w:b w:val="0"/>
          <w:sz w:val="44"/>
          <w:szCs w:val="44"/>
          <w:u w:val="none"/>
        </w:rPr>
      </w:pPr>
      <w:r w:rsidRPr="00DB3250">
        <w:rPr>
          <w:rFonts w:ascii="Calibri Light" w:hAnsi="Calibri Light"/>
          <w:b w:val="0"/>
          <w:sz w:val="44"/>
          <w:szCs w:val="44"/>
          <w:u w:val="none"/>
        </w:rPr>
        <w:t>What are the warning signs?</w:t>
      </w:r>
    </w:p>
    <w:p w:rsidR="00663F2F" w:rsidRPr="00DB3250" w:rsidRDefault="00663F2F" w:rsidP="00247611">
      <w:pPr>
        <w:pStyle w:val="Heading1"/>
        <w:jc w:val="left"/>
        <w:rPr>
          <w:rFonts w:ascii="Calibri Light" w:hAnsi="Calibri Light"/>
          <w:b w:val="0"/>
          <w:sz w:val="44"/>
          <w:szCs w:val="44"/>
          <w:u w:val="none"/>
        </w:rPr>
      </w:pPr>
    </w:p>
    <w:p w:rsidR="00B0299D" w:rsidRPr="0045575C" w:rsidRDefault="0045575C" w:rsidP="00DB3250">
      <w:pPr>
        <w:pStyle w:val="BodyText"/>
        <w:numPr>
          <w:ilvl w:val="0"/>
          <w:numId w:val="1"/>
        </w:numPr>
        <w:spacing w:line="242" w:lineRule="auto"/>
        <w:ind w:right="4250"/>
        <w:jc w:val="left"/>
        <w:rPr>
          <w:rFonts w:ascii="Calibri Light" w:hAnsi="Calibri Light"/>
        </w:rPr>
      </w:pPr>
      <w:r w:rsidRPr="0045575C">
        <w:rPr>
          <w:rFonts w:ascii="Calibri Light" w:hAnsi="Calibri Light"/>
        </w:rPr>
        <w:t>Pain Redness</w:t>
      </w:r>
    </w:p>
    <w:p w:rsidR="00B0299D" w:rsidRPr="0045575C" w:rsidRDefault="0045575C" w:rsidP="00DB3250">
      <w:pPr>
        <w:pStyle w:val="BodyText"/>
        <w:numPr>
          <w:ilvl w:val="0"/>
          <w:numId w:val="1"/>
        </w:numPr>
        <w:ind w:right="3663"/>
        <w:jc w:val="left"/>
        <w:rPr>
          <w:rFonts w:ascii="Calibri Light" w:hAnsi="Calibri Light"/>
        </w:rPr>
      </w:pPr>
      <w:r w:rsidRPr="0045575C">
        <w:rPr>
          <w:rFonts w:ascii="Calibri Light" w:hAnsi="Calibri Light"/>
        </w:rPr>
        <w:t>New lump or mass Dimpling</w:t>
      </w:r>
    </w:p>
    <w:p w:rsidR="00DB3250" w:rsidRDefault="0045575C" w:rsidP="00DB3250">
      <w:pPr>
        <w:pStyle w:val="BodyText"/>
        <w:numPr>
          <w:ilvl w:val="0"/>
          <w:numId w:val="1"/>
        </w:numPr>
        <w:ind w:right="3251"/>
        <w:jc w:val="left"/>
        <w:rPr>
          <w:rFonts w:ascii="Calibri Light" w:hAnsi="Calibri Light"/>
        </w:rPr>
      </w:pPr>
      <w:r w:rsidRPr="0045575C">
        <w:rPr>
          <w:rFonts w:ascii="Calibri Light" w:hAnsi="Calibri Light"/>
        </w:rPr>
        <w:t xml:space="preserve">Inversion of the nipple </w:t>
      </w:r>
    </w:p>
    <w:p w:rsidR="00B0299D" w:rsidRPr="0045575C" w:rsidRDefault="0045575C" w:rsidP="00DB3250">
      <w:pPr>
        <w:pStyle w:val="BodyText"/>
        <w:numPr>
          <w:ilvl w:val="0"/>
          <w:numId w:val="1"/>
        </w:numPr>
        <w:ind w:right="3251"/>
        <w:jc w:val="left"/>
        <w:rPr>
          <w:rFonts w:ascii="Calibri Light" w:hAnsi="Calibri Light"/>
        </w:rPr>
      </w:pPr>
      <w:r w:rsidRPr="0045575C">
        <w:rPr>
          <w:rFonts w:ascii="Calibri Light" w:hAnsi="Calibri Light"/>
        </w:rPr>
        <w:t>Discharge from the nipple</w:t>
      </w:r>
    </w:p>
    <w:p w:rsidR="00DB3250" w:rsidRDefault="00DB3250" w:rsidP="00DB3250">
      <w:pPr>
        <w:pStyle w:val="BodyText"/>
        <w:ind w:left="2"/>
        <w:jc w:val="left"/>
        <w:rPr>
          <w:rFonts w:ascii="Calibri Light" w:hAnsi="Calibri Light"/>
          <w:sz w:val="27"/>
        </w:rPr>
      </w:pPr>
    </w:p>
    <w:p w:rsidR="00B0299D" w:rsidRDefault="0045575C" w:rsidP="00DB3250">
      <w:pPr>
        <w:pStyle w:val="BodyText"/>
        <w:ind w:left="2"/>
        <w:jc w:val="left"/>
        <w:rPr>
          <w:rFonts w:ascii="Calibri Light" w:hAnsi="Calibri Light"/>
        </w:rPr>
      </w:pPr>
      <w:r w:rsidRPr="0045575C">
        <w:rPr>
          <w:rFonts w:ascii="Calibri Light" w:hAnsi="Calibri Light"/>
        </w:rPr>
        <w:t>If a change is noticed that doesn’t go away in about 2 weeks, contact a healthcare provider to have your breasts examined.</w:t>
      </w:r>
    </w:p>
    <w:p w:rsidR="00663F2F" w:rsidRDefault="00663F2F" w:rsidP="00DB3250">
      <w:pPr>
        <w:pStyle w:val="BodyText"/>
        <w:ind w:left="2"/>
        <w:jc w:val="left"/>
        <w:rPr>
          <w:rFonts w:ascii="Calibri Light" w:hAnsi="Calibri Light"/>
        </w:rPr>
      </w:pPr>
    </w:p>
    <w:p w:rsidR="00247611" w:rsidRPr="0045575C" w:rsidRDefault="00247611">
      <w:pPr>
        <w:pStyle w:val="BodyText"/>
        <w:ind w:left="2"/>
        <w:rPr>
          <w:rFonts w:ascii="Calibri Light" w:hAnsi="Calibri Light"/>
        </w:rPr>
      </w:pPr>
    </w:p>
    <w:p w:rsidR="00B0299D" w:rsidRPr="0045575C" w:rsidRDefault="00B0299D">
      <w:pPr>
        <w:pStyle w:val="BodyText"/>
        <w:spacing w:before="11"/>
        <w:jc w:val="left"/>
        <w:rPr>
          <w:rFonts w:ascii="Calibri Light" w:hAnsi="Calibri Light"/>
          <w:sz w:val="27"/>
        </w:rPr>
      </w:pPr>
    </w:p>
    <w:p w:rsidR="00B0299D" w:rsidRPr="00DB3250" w:rsidRDefault="0045575C">
      <w:pPr>
        <w:pStyle w:val="BodyText"/>
        <w:spacing w:line="322" w:lineRule="exact"/>
        <w:ind w:left="2"/>
        <w:rPr>
          <w:rFonts w:ascii="Calibri Light" w:hAnsi="Calibri Light"/>
          <w:b/>
          <w:sz w:val="44"/>
          <w:szCs w:val="44"/>
        </w:rPr>
      </w:pPr>
      <w:r w:rsidRPr="00DB3250">
        <w:rPr>
          <w:rFonts w:ascii="Calibri Light" w:hAnsi="Calibri Light"/>
          <w:b/>
          <w:sz w:val="44"/>
          <w:szCs w:val="44"/>
        </w:rPr>
        <w:t>BE BREAST SELF-AWARE!</w:t>
      </w:r>
    </w:p>
    <w:p w:rsidR="0045575C" w:rsidRPr="00DB3250" w:rsidRDefault="0045575C">
      <w:pPr>
        <w:pStyle w:val="BodyText"/>
        <w:ind w:left="66"/>
        <w:rPr>
          <w:rFonts w:ascii="Calibri Light" w:hAnsi="Calibri Light"/>
          <w:b/>
          <w:sz w:val="44"/>
          <w:szCs w:val="44"/>
        </w:rPr>
      </w:pPr>
    </w:p>
    <w:p w:rsidR="00B0299D" w:rsidRDefault="0045575C">
      <w:pPr>
        <w:pStyle w:val="BodyText"/>
        <w:ind w:left="66"/>
        <w:rPr>
          <w:rFonts w:ascii="Calibri Light" w:hAnsi="Calibri Light"/>
          <w:b/>
          <w:sz w:val="44"/>
          <w:szCs w:val="44"/>
        </w:rPr>
      </w:pPr>
      <w:r w:rsidRPr="00DB3250">
        <w:rPr>
          <w:rFonts w:ascii="Calibri Light" w:hAnsi="Calibri Light"/>
          <w:b/>
          <w:sz w:val="44"/>
          <w:szCs w:val="44"/>
        </w:rPr>
        <w:t>EARLY DETECTION SAVES LIVES!</w:t>
      </w:r>
    </w:p>
    <w:p w:rsidR="00283B6D" w:rsidRDefault="00283B6D">
      <w:pPr>
        <w:pStyle w:val="BodyText"/>
        <w:ind w:left="66"/>
        <w:rPr>
          <w:rFonts w:ascii="Calibri Light" w:hAnsi="Calibri Light"/>
          <w:b/>
          <w:sz w:val="44"/>
          <w:szCs w:val="44"/>
        </w:rPr>
      </w:pPr>
    </w:p>
    <w:p w:rsidR="00283B6D" w:rsidRDefault="00283B6D">
      <w:pPr>
        <w:pStyle w:val="BodyText"/>
        <w:ind w:left="66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B6D" w:rsidRDefault="00283B6D">
      <w:pPr>
        <w:pStyle w:val="BodyText"/>
        <w:ind w:left="66"/>
        <w:rPr>
          <w:rFonts w:ascii="Calibri Light" w:hAnsi="Calibri Light"/>
          <w:b/>
          <w:sz w:val="20"/>
          <w:szCs w:val="20"/>
        </w:rPr>
      </w:pPr>
    </w:p>
    <w:p w:rsidR="00283B6D" w:rsidRDefault="00283B6D" w:rsidP="00283B6D">
      <w:pPr>
        <w:pStyle w:val="BodyText"/>
        <w:ind w:left="66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283B6D">
        <w:rPr>
          <w:rFonts w:ascii="Calibri Light" w:hAnsi="Calibri Light"/>
          <w:i/>
          <w:sz w:val="20"/>
          <w:szCs w:val="20"/>
        </w:rPr>
        <w:t>Form WH-01</w:t>
      </w:r>
    </w:p>
    <w:p w:rsidR="00DE04F8" w:rsidRPr="00283B6D" w:rsidRDefault="00DE04F8" w:rsidP="00283B6D">
      <w:pPr>
        <w:pStyle w:val="BodyText"/>
        <w:ind w:left="66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 Light" w:hAnsi="Calibri Light"/>
          <w:i/>
          <w:sz w:val="20"/>
          <w:szCs w:val="20"/>
        </w:rPr>
        <w:t>7/2018</w:t>
      </w:r>
    </w:p>
    <w:sectPr w:rsidR="00DE04F8" w:rsidRPr="00283B6D" w:rsidSect="00860D1B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B5325"/>
    <w:multiLevelType w:val="hybridMultilevel"/>
    <w:tmpl w:val="CF84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299D"/>
    <w:rsid w:val="00247611"/>
    <w:rsid w:val="00283B6D"/>
    <w:rsid w:val="0045575C"/>
    <w:rsid w:val="00663F2F"/>
    <w:rsid w:val="00860D1B"/>
    <w:rsid w:val="00B0299D"/>
    <w:rsid w:val="00DB3250"/>
    <w:rsid w:val="00D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56DA"/>
  <w15:docId w15:val="{C2F325F3-E232-4F97-A14D-A20EE277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319" w:lineRule="exact"/>
      <w:ind w:left="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5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5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D25FB0D1-20E5-4632-B39B-3DF81A40D7C7}"/>
</file>

<file path=customXml/itemProps2.xml><?xml version="1.0" encoding="utf-8"?>
<ds:datastoreItem xmlns:ds="http://schemas.openxmlformats.org/officeDocument/2006/customXml" ds:itemID="{53E2B74A-8D37-4B80-82DE-3E08555AE96A}"/>
</file>

<file path=customXml/itemProps3.xml><?xml version="1.0" encoding="utf-8"?>
<ds:datastoreItem xmlns:ds="http://schemas.openxmlformats.org/officeDocument/2006/customXml" ds:itemID="{009FFE06-4ABE-4ABF-9486-7ABEE6485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sheet - BREAST SELF EXAM VS BREAST SELF AWARENESS-final</dc:title>
  <dc:creator>Toftness, Colleen   (CHFS DPH)</dc:creator>
  <cp:lastModifiedBy>Toftness, Colleen   (CHFS DPH)</cp:lastModifiedBy>
  <cp:revision>8</cp:revision>
  <cp:lastPrinted>2018-06-07T19:22:00Z</cp:lastPrinted>
  <dcterms:created xsi:type="dcterms:W3CDTF">2018-06-07T18:19:00Z</dcterms:created>
  <dcterms:modified xsi:type="dcterms:W3CDTF">2018-07-02T14:15:00Z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2018-06-07T00:00:00Z</vt:filetime>
  </property>
  <property fmtid="{D5CDD505-2E9C-101B-9397-08002B2CF9AE}" pid="5" name="ContentTypeId">
    <vt:lpwstr>0x0101004AA3744AC592B640B8707D73CB378076</vt:lpwstr>
  </property>
</Properties>
</file>